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 w:rsidP="00AE7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</w:t>
      </w:r>
      <w:bookmarkStart w:id="0" w:name="_GoBack"/>
      <w:bookmarkEnd w:id="0"/>
      <w:r w:rsidRPr="00BC4FE1">
        <w:rPr>
          <w:rFonts w:ascii="Times New Roman" w:hAnsi="Times New Roman" w:cs="Times New Roman"/>
          <w:b/>
          <w:sz w:val="28"/>
          <w:szCs w:val="28"/>
        </w:rPr>
        <w:t>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852E1" w:rsidRPr="00BC4FE1" w:rsidTr="00D23EB0">
        <w:tc>
          <w:tcPr>
            <w:tcW w:w="2943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628" w:type="dxa"/>
          </w:tcPr>
          <w:p w:rsidR="004852E1" w:rsidRPr="00BC4FE1" w:rsidRDefault="00721A89" w:rsidP="005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A89">
              <w:rPr>
                <w:rFonts w:ascii="Times New Roman" w:hAnsi="Times New Roman" w:cs="Times New Roman"/>
                <w:sz w:val="28"/>
                <w:szCs w:val="28"/>
              </w:rPr>
              <w:t xml:space="preserve">Кузиев Дильшад Алишерович </w:t>
            </w:r>
          </w:p>
        </w:tc>
      </w:tr>
      <w:tr w:rsidR="004852E1" w:rsidRPr="00BC4FE1" w:rsidTr="00817991">
        <w:tc>
          <w:tcPr>
            <w:tcW w:w="2943" w:type="dxa"/>
          </w:tcPr>
          <w:p w:rsidR="004852E1" w:rsidRPr="0081799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628" w:type="dxa"/>
            <w:shd w:val="clear" w:color="auto" w:fill="auto"/>
          </w:tcPr>
          <w:p w:rsidR="004852E1" w:rsidRPr="00817991" w:rsidRDefault="0058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2615F9" w:rsidRPr="00817991">
              <w:rPr>
                <w:rFonts w:ascii="Times New Roman" w:hAnsi="Times New Roman" w:cs="Times New Roman"/>
                <w:sz w:val="28"/>
                <w:szCs w:val="28"/>
              </w:rPr>
              <w:t>технических наук</w:t>
            </w:r>
          </w:p>
        </w:tc>
      </w:tr>
      <w:tr w:rsidR="004852E1" w:rsidRPr="00BC4FE1" w:rsidTr="00817991">
        <w:tc>
          <w:tcPr>
            <w:tcW w:w="2943" w:type="dxa"/>
          </w:tcPr>
          <w:p w:rsidR="004852E1" w:rsidRPr="0081799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817991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6628" w:type="dxa"/>
            <w:shd w:val="clear" w:color="auto" w:fill="auto"/>
          </w:tcPr>
          <w:p w:rsidR="00546EAC" w:rsidRPr="00817991" w:rsidRDefault="00721A89" w:rsidP="0026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  <w:r w:rsidR="0068477E" w:rsidRPr="008179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477E" w:rsidRPr="0081799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Горные машины</w:t>
            </w:r>
          </w:p>
          <w:p w:rsidR="004852E1" w:rsidRPr="00817991" w:rsidRDefault="004852E1" w:rsidP="00721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E1" w:rsidRPr="00BC4FE1" w:rsidTr="00817991">
        <w:tc>
          <w:tcPr>
            <w:tcW w:w="2943" w:type="dxa"/>
          </w:tcPr>
          <w:p w:rsidR="004852E1" w:rsidRPr="00817991" w:rsidRDefault="004852E1" w:rsidP="0054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628" w:type="dxa"/>
            <w:shd w:val="clear" w:color="auto" w:fill="auto"/>
          </w:tcPr>
          <w:p w:rsidR="004852E1" w:rsidRPr="00817991" w:rsidRDefault="00585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BC4FE1" w:rsidTr="00817991">
        <w:tc>
          <w:tcPr>
            <w:tcW w:w="2943" w:type="dxa"/>
          </w:tcPr>
          <w:p w:rsidR="004852E1" w:rsidRPr="0081799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628" w:type="dxa"/>
            <w:shd w:val="clear" w:color="auto" w:fill="auto"/>
          </w:tcPr>
          <w:p w:rsidR="004852E1" w:rsidRPr="00817991" w:rsidRDefault="00721A89" w:rsidP="00ED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="009B29B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высшего образования </w:t>
            </w:r>
            <w:r w:rsidR="00ED12E2" w:rsidRPr="00ED12E2">
              <w:rPr>
                <w:rFonts w:ascii="Times New Roman" w:hAnsi="Times New Roman" w:cs="Times New Roman"/>
                <w:sz w:val="28"/>
                <w:szCs w:val="28"/>
              </w:rPr>
              <w:t>«Национальный исследовательский технологический университет «</w:t>
            </w:r>
            <w:proofErr w:type="spellStart"/>
            <w:r w:rsidR="00ED12E2" w:rsidRPr="00ED12E2">
              <w:rPr>
                <w:rFonts w:ascii="Times New Roman" w:hAnsi="Times New Roman" w:cs="Times New Roman"/>
                <w:sz w:val="28"/>
                <w:szCs w:val="28"/>
              </w:rPr>
              <w:t>МИСиС</w:t>
            </w:r>
            <w:proofErr w:type="spellEnd"/>
            <w:r w:rsidR="00ED12E2" w:rsidRPr="00ED12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615F9" w:rsidRPr="00D418C9" w:rsidTr="00817991">
        <w:tc>
          <w:tcPr>
            <w:tcW w:w="2943" w:type="dxa"/>
          </w:tcPr>
          <w:p w:rsidR="002615F9" w:rsidRPr="00817991" w:rsidRDefault="0026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6628" w:type="dxa"/>
            <w:shd w:val="clear" w:color="auto" w:fill="auto"/>
          </w:tcPr>
          <w:p w:rsidR="00721A89" w:rsidRPr="00812A13" w:rsidRDefault="00721A89" w:rsidP="0072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A13">
              <w:rPr>
                <w:rFonts w:ascii="Times New Roman" w:hAnsi="Times New Roman" w:cs="Times New Roman"/>
                <w:sz w:val="28"/>
                <w:szCs w:val="28"/>
              </w:rPr>
              <w:t>11904</w:t>
            </w:r>
            <w:r w:rsidR="00D418C9">
              <w:rPr>
                <w:rFonts w:ascii="Times New Roman" w:hAnsi="Times New Roman" w:cs="Times New Roman"/>
                <w:sz w:val="28"/>
                <w:szCs w:val="28"/>
              </w:rPr>
              <w:t>9, г. Москва, Ленинский пр.</w:t>
            </w:r>
            <w:r w:rsidR="00817991" w:rsidRPr="00812A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18C9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817991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721A89" w:rsidRPr="00D418C9" w:rsidRDefault="00721A89" w:rsidP="00721A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A1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268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799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499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268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="00D268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+7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926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270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D418C9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  <w:p w:rsidR="00CA7929" w:rsidRPr="00D418C9" w:rsidRDefault="00D418C9" w:rsidP="00721A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A395C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A395C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9A395C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A42C31" w:rsidRPr="00A42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gotim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A42C31" w:rsidRPr="00A42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misis</w:t>
            </w:r>
            <w:r w:rsidR="00A42C31" w:rsidRPr="00D4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42C31" w:rsidRPr="00A42C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4852E1" w:rsidRPr="00BC4FE1" w:rsidTr="00817991">
        <w:tc>
          <w:tcPr>
            <w:tcW w:w="2943" w:type="dxa"/>
          </w:tcPr>
          <w:p w:rsidR="004852E1" w:rsidRPr="0081799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28" w:type="dxa"/>
            <w:shd w:val="clear" w:color="auto" w:fill="auto"/>
          </w:tcPr>
          <w:p w:rsidR="004852E1" w:rsidRPr="00812A13" w:rsidRDefault="00585643" w:rsidP="00874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991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F8F" w:rsidRPr="00812A13">
              <w:rPr>
                <w:rFonts w:ascii="Times New Roman" w:hAnsi="Times New Roman" w:cs="Times New Roman"/>
                <w:sz w:val="28"/>
                <w:szCs w:val="28"/>
              </w:rPr>
              <w:t>кафедры горного оборудования, транспорта и машиностроения</w:t>
            </w:r>
          </w:p>
        </w:tc>
      </w:tr>
      <w:tr w:rsidR="004852E1" w:rsidRPr="00D418C9" w:rsidTr="00D23EB0">
        <w:tc>
          <w:tcPr>
            <w:tcW w:w="2943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>
              <w:rPr>
                <w:rFonts w:ascii="Times New Roman" w:hAnsi="Times New Roman" w:cs="Times New Roman"/>
                <w:sz w:val="28"/>
                <w:szCs w:val="28"/>
              </w:rPr>
              <w:t xml:space="preserve"> научных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  <w:proofErr w:type="gramEnd"/>
          </w:p>
        </w:tc>
        <w:tc>
          <w:tcPr>
            <w:tcW w:w="6628" w:type="dxa"/>
          </w:tcPr>
          <w:p w:rsid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</w:t>
            </w:r>
            <w:proofErr w:type="gram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определения максимальной мощности привода подачи карьерного бурового станка</w:t>
            </w:r>
            <w:proofErr w:type="gram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/ Кузиев Д.А., Пятова И.Ю.,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Пихторинский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 // Горный информационно-аналитический бюллетень (научно-технический журнал). – 2019. – № 1. – С. 128-133</w:t>
            </w:r>
          </w:p>
          <w:p w:rsid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Современное состояние и перспективы развития конструкций карьерных комбайнов для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безвзрывной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послойной выемки прочных пород /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Кузиев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Д.А. // Горный информационно-аналитический бюллетень (научно-технический журнал). – 2019. –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– С. 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123-128.</w:t>
            </w:r>
          </w:p>
          <w:p w:rsid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воздействия комбайна при добыче угля на увеличение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метаноотдачи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массива в рабочее пространс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 лавы  / М.В. Павленко, М.П. 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Хайдина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Пихторинский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А.З. 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Муратов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Уголь. – 2019. – № 4. – С. 8-11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Куз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параметров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нагружения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приводов шнековых исполнительных органов очистного комбайна /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Кузиев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Горбикова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Д.Ю. // Горный информационно-аналитический бюллетень (научно-технический журнал). – 2017. – № 2. – С. 93-101.</w:t>
            </w:r>
          </w:p>
          <w:p w:rsid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деформационных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 в процессе образования тягового усилия горных машин / Керопян А.М., Кузиев Д.А. // Горный информационно-аналитический бюллетень (научно-технический журнал). – 2018. – № S1. –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388-394.</w:t>
            </w:r>
          </w:p>
          <w:p w:rsidR="00585643" w:rsidRP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</w:rPr>
              <w:t>Д.А.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Влияние удельного сопротивления породы копанию на производительность компактного роторного экскаватора /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Керопян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Кузиев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Д.Г.,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Пихторинский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Д. // В сборнике: Технологическое оборудование для горной и нефтегазовой промышленности Сборник трудов XVI международной научно-технической конференции в рамках Уральской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горонопромышленной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 xml:space="preserve"> декады. Под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общей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редакцией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Лагуновой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2018. –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63-67.</w:t>
            </w:r>
          </w:p>
          <w:p w:rsidR="004852E1" w:rsidRPr="00585643" w:rsidRDefault="00585643" w:rsidP="005856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5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Kuziev</w:t>
            </w:r>
            <w:proofErr w:type="spellEnd"/>
            <w:r w:rsidRPr="005856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 </w:t>
            </w:r>
            <w:r w:rsidR="00812A13" w:rsidRPr="00812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D.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163A0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results of cutting disks testing for rock destruction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Khoreshok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Kuznetsov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Preis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Kantovich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Kuziev</w:t>
            </w:r>
            <w:proofErr w:type="spellEnd"/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</w:t>
            </w:r>
            <w:r w:rsidRPr="00585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//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сборнике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E3S WEB OF CONFERENCES. – 2017. – 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2A13" w:rsidRPr="00812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03004.</w:t>
            </w:r>
          </w:p>
        </w:tc>
      </w:tr>
    </w:tbl>
    <w:p w:rsidR="004852E1" w:rsidRPr="00812A13" w:rsidRDefault="004852E1" w:rsidP="00812A13">
      <w:pPr>
        <w:ind w:left="142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852E1" w:rsidRPr="00812A13" w:rsidSect="003D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6C38"/>
    <w:multiLevelType w:val="hybridMultilevel"/>
    <w:tmpl w:val="CD827BE6"/>
    <w:lvl w:ilvl="0" w:tplc="370E634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74FC0"/>
    <w:rsid w:val="002615F9"/>
    <w:rsid w:val="003D690E"/>
    <w:rsid w:val="00457DB1"/>
    <w:rsid w:val="004852E1"/>
    <w:rsid w:val="00546EAC"/>
    <w:rsid w:val="00585643"/>
    <w:rsid w:val="005A161E"/>
    <w:rsid w:val="00670763"/>
    <w:rsid w:val="0068477E"/>
    <w:rsid w:val="00721A89"/>
    <w:rsid w:val="00812A13"/>
    <w:rsid w:val="00817991"/>
    <w:rsid w:val="0087450A"/>
    <w:rsid w:val="0087451D"/>
    <w:rsid w:val="00874F8F"/>
    <w:rsid w:val="009A395C"/>
    <w:rsid w:val="009B29B7"/>
    <w:rsid w:val="00A42C31"/>
    <w:rsid w:val="00A64422"/>
    <w:rsid w:val="00AE7390"/>
    <w:rsid w:val="00BA20E4"/>
    <w:rsid w:val="00BC4FE1"/>
    <w:rsid w:val="00BD3E1D"/>
    <w:rsid w:val="00C16EBD"/>
    <w:rsid w:val="00CA7929"/>
    <w:rsid w:val="00D0005F"/>
    <w:rsid w:val="00D23EB0"/>
    <w:rsid w:val="00D268D9"/>
    <w:rsid w:val="00D418C9"/>
    <w:rsid w:val="00E163A0"/>
    <w:rsid w:val="00ED12E2"/>
    <w:rsid w:val="00ED146D"/>
    <w:rsid w:val="00F35A3D"/>
    <w:rsid w:val="00FA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6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546EAC"/>
    <w:rPr>
      <w:color w:val="0000FF"/>
      <w:u w:val="single"/>
    </w:rPr>
  </w:style>
  <w:style w:type="table" w:customStyle="1" w:styleId="11">
    <w:name w:val="Сетка таблицы1"/>
    <w:basedOn w:val="a1"/>
    <w:uiPriority w:val="59"/>
    <w:rsid w:val="00ED1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ED1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ED1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6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546EAC"/>
    <w:rPr>
      <w:color w:val="0000FF"/>
      <w:u w:val="single"/>
    </w:rPr>
  </w:style>
  <w:style w:type="table" w:customStyle="1" w:styleId="11">
    <w:name w:val="Сетка таблицы1"/>
    <w:basedOn w:val="a1"/>
    <w:uiPriority w:val="59"/>
    <w:rsid w:val="00ED1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ED1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ED1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PestOil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ZVano</dc:creator>
  <cp:lastModifiedBy>Иван Звонарев</cp:lastModifiedBy>
  <cp:revision>5</cp:revision>
  <dcterms:created xsi:type="dcterms:W3CDTF">2019-10-29T15:04:00Z</dcterms:created>
  <dcterms:modified xsi:type="dcterms:W3CDTF">2019-10-29T15:27:00Z</dcterms:modified>
</cp:coreProperties>
</file>