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FA" w:rsidRPr="006D34C6" w:rsidRDefault="00081CFA" w:rsidP="00081CF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D34C6">
        <w:rPr>
          <w:rFonts w:eastAsia="Calibri"/>
          <w:b/>
          <w:sz w:val="28"/>
          <w:szCs w:val="28"/>
          <w:lang w:eastAsia="en-US"/>
        </w:rPr>
        <w:t>Сведения об официальном оппоненте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081CFA" w:rsidRPr="00A33793" w:rsidTr="00D72FC7">
        <w:tc>
          <w:tcPr>
            <w:tcW w:w="3652" w:type="dxa"/>
          </w:tcPr>
          <w:p w:rsidR="00081CFA" w:rsidRPr="00A33793" w:rsidRDefault="00081CFA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5919" w:type="dxa"/>
          </w:tcPr>
          <w:p w:rsidR="00081CFA" w:rsidRPr="00BF71FE" w:rsidRDefault="00081CFA" w:rsidP="00D72FC7">
            <w:pPr>
              <w:rPr>
                <w:rFonts w:ascii="Times New Roman" w:hAnsi="Times New Roman"/>
              </w:rPr>
            </w:pPr>
            <w:r w:rsidRPr="00BF71FE">
              <w:rPr>
                <w:rStyle w:val="a7"/>
                <w:rFonts w:ascii="Times New Roman" w:hAnsi="Times New Roman"/>
              </w:rPr>
              <w:t>Федоров Вячеслав Николаевич</w:t>
            </w:r>
          </w:p>
        </w:tc>
      </w:tr>
      <w:tr w:rsidR="00081CFA" w:rsidRPr="00A33793" w:rsidTr="00D72FC7">
        <w:tc>
          <w:tcPr>
            <w:tcW w:w="3652" w:type="dxa"/>
          </w:tcPr>
          <w:p w:rsidR="00081CFA" w:rsidRPr="00A33793" w:rsidRDefault="00081CFA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5919" w:type="dxa"/>
          </w:tcPr>
          <w:p w:rsidR="00081CFA" w:rsidRPr="00BF71FE" w:rsidRDefault="00081CFA" w:rsidP="00D72FC7">
            <w:pPr>
              <w:rPr>
                <w:rFonts w:ascii="Times New Roman" w:hAnsi="Times New Roman"/>
              </w:rPr>
            </w:pPr>
            <w:r w:rsidRPr="00BF71FE">
              <w:rPr>
                <w:rFonts w:ascii="Times New Roman" w:hAnsi="Times New Roman"/>
                <w:szCs w:val="28"/>
              </w:rPr>
              <w:t>доктор технических наук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>профессор</w:t>
            </w:r>
          </w:p>
        </w:tc>
      </w:tr>
      <w:tr w:rsidR="00081CFA" w:rsidRPr="00A33793" w:rsidTr="00D72FC7">
        <w:tc>
          <w:tcPr>
            <w:tcW w:w="3652" w:type="dxa"/>
          </w:tcPr>
          <w:p w:rsidR="00081CFA" w:rsidRPr="00A33793" w:rsidRDefault="00081CFA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 xml:space="preserve">Научная специальность, по которой </w:t>
            </w:r>
            <w:r>
              <w:rPr>
                <w:rFonts w:ascii="Times New Roman" w:hAnsi="Times New Roman"/>
              </w:rPr>
              <w:t xml:space="preserve">оппонентом </w:t>
            </w:r>
            <w:r w:rsidRPr="00A33793">
              <w:rPr>
                <w:rFonts w:ascii="Times New Roman" w:hAnsi="Times New Roman"/>
              </w:rPr>
              <w:t>защищена диссертация</w:t>
            </w:r>
          </w:p>
        </w:tc>
        <w:tc>
          <w:tcPr>
            <w:tcW w:w="5919" w:type="dxa"/>
          </w:tcPr>
          <w:p w:rsidR="00081CFA" w:rsidRPr="00A33793" w:rsidRDefault="00081CFA" w:rsidP="00081CFA">
            <w:pPr>
              <w:jc w:val="both"/>
              <w:rPr>
                <w:rFonts w:ascii="Times New Roman" w:hAnsi="Times New Roman"/>
              </w:rPr>
            </w:pPr>
            <w:r w:rsidRPr="0043638E">
              <w:rPr>
                <w:rFonts w:ascii="Times New Roman" w:hAnsi="Times New Roman"/>
                <w:szCs w:val="28"/>
              </w:rPr>
              <w:t>доктор технических наук (специальность 01.04.14 – теплофизика и теоретическая теплотехника, 25.00.10 – геофизика, геофизические методы поисков полезных ископаемых), профессор (специальность: 25.00.17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43638E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 xml:space="preserve"> разработка и эксплуатация нефтяных и газовых месторождений</w:t>
            </w:r>
            <w:r w:rsidRPr="0043638E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081CFA" w:rsidRPr="00A33793" w:rsidTr="00D72FC7">
        <w:tc>
          <w:tcPr>
            <w:tcW w:w="3652" w:type="dxa"/>
          </w:tcPr>
          <w:p w:rsidR="00081CFA" w:rsidRPr="00A33793" w:rsidRDefault="00081CFA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081CFA" w:rsidRPr="00A33793" w:rsidRDefault="00081CFA" w:rsidP="00081CFA">
            <w:pPr>
              <w:jc w:val="both"/>
              <w:rPr>
                <w:rFonts w:ascii="Times New Roman" w:hAnsi="Times New Roman"/>
              </w:rPr>
            </w:pPr>
            <w:r w:rsidRPr="0043638E">
              <w:rPr>
                <w:rFonts w:ascii="Times New Roman" w:hAnsi="Times New Roman"/>
                <w:szCs w:val="28"/>
              </w:rPr>
              <w:t>Общество с ограниченной ответственностью «Башнефть-Петротест» (ООО «БашНИПИнефть»)</w:t>
            </w:r>
          </w:p>
        </w:tc>
      </w:tr>
      <w:tr w:rsidR="00081CFA" w:rsidRPr="0003539B" w:rsidTr="00D72FC7">
        <w:tc>
          <w:tcPr>
            <w:tcW w:w="3652" w:type="dxa"/>
          </w:tcPr>
          <w:p w:rsidR="00081CFA" w:rsidRPr="00A33793" w:rsidRDefault="00081CFA" w:rsidP="00D72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Адрес, телефон, электронная почта</w:t>
            </w:r>
          </w:p>
        </w:tc>
        <w:tc>
          <w:tcPr>
            <w:tcW w:w="5919" w:type="dxa"/>
          </w:tcPr>
          <w:p w:rsidR="00081CFA" w:rsidRPr="0003539B" w:rsidRDefault="00081CFA" w:rsidP="00081CFA">
            <w:pPr>
              <w:pStyle w:val="125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03539B">
              <w:rPr>
                <w:rFonts w:ascii="Times New Roman" w:hAnsi="Times New Roman"/>
                <w:sz w:val="24"/>
              </w:rPr>
              <w:t>450076, Республика Башкортостан, Уфа, ул. Карла Маркса, 23;</w:t>
            </w:r>
          </w:p>
          <w:p w:rsidR="00081CFA" w:rsidRPr="0003539B" w:rsidRDefault="00081CFA" w:rsidP="00081CFA">
            <w:pPr>
              <w:spacing w:line="312" w:lineRule="auto"/>
              <w:jc w:val="both"/>
              <w:rPr>
                <w:rFonts w:ascii="Times New Roman" w:hAnsi="Times New Roman"/>
                <w:lang w:val="en-US"/>
              </w:rPr>
            </w:pPr>
            <w:r w:rsidRPr="0003539B">
              <w:rPr>
                <w:rFonts w:ascii="Times New Roman" w:hAnsi="Times New Roman"/>
              </w:rPr>
              <w:t>Тел</w:t>
            </w:r>
            <w:r w:rsidRPr="0003539B">
              <w:rPr>
                <w:rFonts w:ascii="Times New Roman" w:hAnsi="Times New Roman"/>
                <w:lang w:val="en-US"/>
              </w:rPr>
              <w:t xml:space="preserve">.: 8 (347) 248-27-73; e-mail: </w:t>
            </w:r>
            <w:hyperlink r:id="rId5" w:history="1">
              <w:r w:rsidRPr="0003539B">
                <w:rPr>
                  <w:rStyle w:val="a5"/>
                  <w:rFonts w:ascii="Times New Roman" w:hAnsi="Times New Roman"/>
                  <w:color w:val="000000" w:themeColor="text1"/>
                  <w:u w:val="none"/>
                  <w:lang w:val="en-US"/>
                </w:rPr>
                <w:t>fed_vyach@mail.ru</w:t>
              </w:r>
            </w:hyperlink>
            <w:r w:rsidRPr="0003539B">
              <w:rPr>
                <w:rFonts w:ascii="Times New Roman" w:hAnsi="Times New Roman"/>
                <w:color w:val="000000" w:themeColor="text1"/>
                <w:lang w:val="en-US"/>
              </w:rPr>
              <w:t xml:space="preserve">  </w:t>
            </w:r>
          </w:p>
        </w:tc>
      </w:tr>
      <w:tr w:rsidR="00081CFA" w:rsidRPr="00A33793" w:rsidTr="00D72FC7">
        <w:tc>
          <w:tcPr>
            <w:tcW w:w="3652" w:type="dxa"/>
          </w:tcPr>
          <w:p w:rsidR="00081CFA" w:rsidRPr="00A33793" w:rsidRDefault="00081CFA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919" w:type="dxa"/>
          </w:tcPr>
          <w:p w:rsidR="00081CFA" w:rsidRPr="00A33793" w:rsidRDefault="00081CFA" w:rsidP="00081C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</w:t>
            </w:r>
          </w:p>
        </w:tc>
      </w:tr>
      <w:tr w:rsidR="00081CFA" w:rsidRPr="00497E22" w:rsidTr="00D72FC7">
        <w:tc>
          <w:tcPr>
            <w:tcW w:w="3652" w:type="dxa"/>
          </w:tcPr>
          <w:p w:rsidR="00081CFA" w:rsidRPr="00A33793" w:rsidRDefault="00081CFA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 xml:space="preserve">Основные публикации официального оппонента по теме диссертации в </w:t>
            </w:r>
            <w:proofErr w:type="gramStart"/>
            <w:r w:rsidRPr="00A33793">
              <w:rPr>
                <w:rFonts w:ascii="Times New Roman" w:hAnsi="Times New Roman"/>
              </w:rPr>
              <w:t>рецензируемых  научных</w:t>
            </w:r>
            <w:proofErr w:type="gramEnd"/>
            <w:r w:rsidRPr="00A33793">
              <w:rPr>
                <w:rFonts w:ascii="Times New Roman" w:hAnsi="Times New Roman"/>
              </w:rPr>
              <w:t xml:space="preserve"> изданиях за последние 5 лет</w:t>
            </w:r>
          </w:p>
        </w:tc>
        <w:tc>
          <w:tcPr>
            <w:tcW w:w="5919" w:type="dxa"/>
          </w:tcPr>
          <w:p w:rsidR="00081CFA" w:rsidRPr="00081CFA" w:rsidRDefault="00081CFA" w:rsidP="00D72FC7">
            <w:pPr>
              <w:spacing w:after="240"/>
              <w:jc w:val="both"/>
              <w:rPr>
                <w:rFonts w:ascii="Times New Roman" w:hAnsi="Times New Roman"/>
              </w:rPr>
            </w:pPr>
            <w:bookmarkStart w:id="0" w:name="_GoBack"/>
            <w:r w:rsidRPr="00081CFA">
              <w:rPr>
                <w:rFonts w:ascii="Times New Roman" w:hAnsi="Times New Roman"/>
              </w:rPr>
              <w:t>Имашев Р.Н., Федоров В.Н. Оценка представительности опорной сети скважин для промыслового контроля газового фактора на месторождениях, находящихся на поздней и завершающей стадиях эксплуатации // НТЖ Нефтяное хозяйство – 2018. - № 4. – с. 55 - 57.</w:t>
            </w:r>
          </w:p>
          <w:p w:rsidR="00081CFA" w:rsidRPr="00081CFA" w:rsidRDefault="00081CFA" w:rsidP="00D72FC7">
            <w:pPr>
              <w:spacing w:after="240"/>
              <w:jc w:val="both"/>
              <w:rPr>
                <w:rFonts w:ascii="Times New Roman" w:hAnsi="Times New Roman"/>
              </w:rPr>
            </w:pPr>
            <w:r w:rsidRPr="00081CFA">
              <w:rPr>
                <w:rFonts w:ascii="Times New Roman" w:hAnsi="Times New Roman"/>
              </w:rPr>
              <w:t xml:space="preserve">Федоров, В.Н. Анализ методов определения пластового давления в низкопроницаемых коллекторах / В.Н. Федоров, С.З. Фатихов // Нефтяное хозяйство – 2018. - № 4. –С. 62 - 65. </w:t>
            </w:r>
          </w:p>
          <w:bookmarkEnd w:id="0"/>
          <w:p w:rsidR="00081CFA" w:rsidRPr="0003539B" w:rsidRDefault="00081CFA" w:rsidP="00D72FC7">
            <w:pPr>
              <w:pStyle w:val="a8"/>
              <w:widowControl/>
              <w:tabs>
                <w:tab w:val="left" w:pos="436"/>
                <w:tab w:val="left" w:pos="1134"/>
              </w:tabs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39B">
              <w:rPr>
                <w:rFonts w:ascii="Times New Roman" w:hAnsi="Times New Roman"/>
                <w:sz w:val="24"/>
                <w:szCs w:val="24"/>
              </w:rPr>
              <w:t>Федоров, В.Н. Комплексный анализ замеров забойного давления и продуктивности пластов многопластовых объектов в скважинах, оборудованных системами непрерывного мониторинга / А.Ф. Гимаев, В.Н. Федоров С.З. Фатихов // Нефтяное хозяйство – 2018. - № 6. – С. 76-80.</w:t>
            </w:r>
          </w:p>
          <w:p w:rsidR="00081CFA" w:rsidRPr="00081CFA" w:rsidRDefault="00081CFA" w:rsidP="00D72FC7">
            <w:pPr>
              <w:pStyle w:val="a8"/>
              <w:widowControl/>
              <w:tabs>
                <w:tab w:val="left" w:pos="436"/>
                <w:tab w:val="left" w:pos="1134"/>
              </w:tabs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CFA" w:rsidRPr="0003539B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39B">
              <w:rPr>
                <w:rFonts w:ascii="Times New Roman" w:hAnsi="Times New Roman"/>
                <w:sz w:val="24"/>
                <w:szCs w:val="24"/>
              </w:rPr>
              <w:t>Фатихов С.З., Федоров В.Н., Малов А.Г. Использование систем постоянного мониторинга скважин на нефтяных месторождениях // Нефтяное хозяйство. 2016. №</w:t>
            </w:r>
            <w:r w:rsidRPr="000353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539B">
              <w:rPr>
                <w:rFonts w:ascii="Times New Roman" w:hAnsi="Times New Roman"/>
                <w:sz w:val="24"/>
                <w:szCs w:val="24"/>
              </w:rPr>
              <w:t xml:space="preserve">2. С. 56-59. </w:t>
            </w:r>
          </w:p>
          <w:p w:rsidR="00081CFA" w:rsidRPr="0003539B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CFA" w:rsidRPr="0003539B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39B">
              <w:rPr>
                <w:rFonts w:ascii="Times New Roman" w:hAnsi="Times New Roman"/>
                <w:sz w:val="24"/>
                <w:szCs w:val="24"/>
              </w:rPr>
              <w:t>Федоров А.И., Набиуллин Р.М., Федоров В.Н., Салимгареева Э.М., Акберова А.Ш. Определение типа фильтрационной пластовой системы месторождения им. Р. Требса методами гидродинамических исследований скважин // Нефтяное хозяйство. 2016. №</w:t>
            </w:r>
            <w:r w:rsidRPr="000353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539B">
              <w:rPr>
                <w:rFonts w:ascii="Times New Roman" w:hAnsi="Times New Roman"/>
                <w:sz w:val="24"/>
                <w:szCs w:val="24"/>
              </w:rPr>
              <w:t xml:space="preserve">5. С. 60-63. </w:t>
            </w:r>
          </w:p>
          <w:p w:rsidR="00081CFA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CFA" w:rsidRPr="0003539B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39B">
              <w:rPr>
                <w:rFonts w:ascii="Times New Roman" w:hAnsi="Times New Roman"/>
                <w:sz w:val="24"/>
                <w:szCs w:val="24"/>
              </w:rPr>
              <w:t>Имашев Р.Н., Федоров В.Н., Зарипов А.М. Об изменении газового фактора в процессе разработки Арланского месторождения // Нефтяное хозяйство. 2016. №</w:t>
            </w:r>
            <w:r w:rsidRPr="000353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539B">
              <w:rPr>
                <w:rFonts w:ascii="Times New Roman" w:hAnsi="Times New Roman"/>
                <w:sz w:val="24"/>
                <w:szCs w:val="24"/>
              </w:rPr>
              <w:t xml:space="preserve">8. С. 122-125. </w:t>
            </w:r>
          </w:p>
          <w:p w:rsidR="00081CFA" w:rsidRPr="00081CFA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CFA" w:rsidRPr="0003539B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39B">
              <w:rPr>
                <w:rFonts w:ascii="Times New Roman" w:hAnsi="Times New Roman"/>
                <w:sz w:val="24"/>
                <w:szCs w:val="24"/>
              </w:rPr>
              <w:t xml:space="preserve">Лушпеев В.А., Кочетков Л.М., Бастриков С.Н., Федоров В.Н. Технология исследования многопластовых объектов, оборудованных системой одновременно-раздельной эксплуатации // Территория </w:t>
            </w:r>
            <w:r w:rsidRPr="0003539B">
              <w:rPr>
                <w:rFonts w:ascii="Times New Roman" w:hAnsi="Times New Roman"/>
                <w:sz w:val="24"/>
                <w:szCs w:val="24"/>
              </w:rPr>
              <w:lastRenderedPageBreak/>
              <w:t>Нефтегаз. 2016. №</w:t>
            </w:r>
            <w:r w:rsidRPr="000353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539B">
              <w:rPr>
                <w:rFonts w:ascii="Times New Roman" w:hAnsi="Times New Roman"/>
                <w:sz w:val="24"/>
                <w:szCs w:val="24"/>
              </w:rPr>
              <w:t xml:space="preserve">2. С. 76-80. </w:t>
            </w:r>
          </w:p>
          <w:p w:rsidR="00081CFA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CFA" w:rsidRPr="0003539B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39B">
              <w:rPr>
                <w:rFonts w:ascii="Times New Roman" w:hAnsi="Times New Roman"/>
                <w:sz w:val="24"/>
                <w:szCs w:val="24"/>
              </w:rPr>
              <w:t>Федоров В.Н., Гизатуллин Д.Р. Решение прямой и обратной задач гидродинамики при изменении фильтрационноемкостных свойств пласта в окрестности ствола скважины // Нефтяное хозяйство. 2014. №</w:t>
            </w:r>
            <w:r w:rsidRPr="000353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539B">
              <w:rPr>
                <w:rFonts w:ascii="Times New Roman" w:hAnsi="Times New Roman"/>
                <w:sz w:val="24"/>
                <w:szCs w:val="24"/>
              </w:rPr>
              <w:t xml:space="preserve">8. С. 52-55. </w:t>
            </w:r>
          </w:p>
          <w:p w:rsidR="00081CFA" w:rsidRPr="00081CFA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CFA" w:rsidRPr="0003539B" w:rsidRDefault="00081CFA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39B">
              <w:rPr>
                <w:rFonts w:ascii="Times New Roman" w:hAnsi="Times New Roman"/>
                <w:sz w:val="24"/>
                <w:szCs w:val="24"/>
              </w:rPr>
              <w:t>Лушпеев В.А., Цику Ю.К., Федоров В.Н. Технологии добычи нефти из возвратных объектов разработки (на примере ОАО «Сургутнефтегаз») // Нефтегазовое дело. 2014. №</w:t>
            </w:r>
            <w:r w:rsidRPr="000353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539B">
              <w:rPr>
                <w:rFonts w:ascii="Times New Roman" w:hAnsi="Times New Roman"/>
                <w:sz w:val="24"/>
                <w:szCs w:val="24"/>
              </w:rPr>
              <w:t xml:space="preserve">12-3. С. 48-53. </w:t>
            </w:r>
          </w:p>
        </w:tc>
      </w:tr>
    </w:tbl>
    <w:p w:rsidR="00081CFA" w:rsidRDefault="00081CFA" w:rsidP="00081CF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81CFA" w:rsidRDefault="00081CFA" w:rsidP="00081CF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81CFA" w:rsidRPr="00497E22" w:rsidRDefault="00081CFA" w:rsidP="00081CF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D34C6" w:rsidRPr="00081CFA" w:rsidRDefault="006D34C6" w:rsidP="00081CFA"/>
    <w:sectPr w:rsidR="006D34C6" w:rsidRPr="00081CF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5833"/>
    <w:multiLevelType w:val="hybridMultilevel"/>
    <w:tmpl w:val="66D8CC7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9A63B93"/>
    <w:multiLevelType w:val="hybridMultilevel"/>
    <w:tmpl w:val="4F943EAC"/>
    <w:lvl w:ilvl="0" w:tplc="CD1428EA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0A6134"/>
    <w:multiLevelType w:val="hybridMultilevel"/>
    <w:tmpl w:val="6D9A113A"/>
    <w:lvl w:ilvl="0" w:tplc="362A31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2BF09EB"/>
    <w:multiLevelType w:val="hybridMultilevel"/>
    <w:tmpl w:val="A8D45C56"/>
    <w:lvl w:ilvl="0" w:tplc="95185F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CE013F4"/>
    <w:multiLevelType w:val="hybridMultilevel"/>
    <w:tmpl w:val="59A43FEA"/>
    <w:lvl w:ilvl="0" w:tplc="1E284D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2AB6075"/>
    <w:multiLevelType w:val="hybridMultilevel"/>
    <w:tmpl w:val="06C6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81D51"/>
    <w:multiLevelType w:val="hybridMultilevel"/>
    <w:tmpl w:val="114A99FA"/>
    <w:lvl w:ilvl="0" w:tplc="09D6A7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98"/>
    <w:rsid w:val="00004912"/>
    <w:rsid w:val="00011E38"/>
    <w:rsid w:val="00035C7E"/>
    <w:rsid w:val="00073B30"/>
    <w:rsid w:val="00081CFA"/>
    <w:rsid w:val="001262B2"/>
    <w:rsid w:val="00167020"/>
    <w:rsid w:val="00177795"/>
    <w:rsid w:val="001B78D4"/>
    <w:rsid w:val="001C73F5"/>
    <w:rsid w:val="00256AA3"/>
    <w:rsid w:val="0028513F"/>
    <w:rsid w:val="002869BA"/>
    <w:rsid w:val="002B7331"/>
    <w:rsid w:val="00371604"/>
    <w:rsid w:val="00394648"/>
    <w:rsid w:val="003A3C53"/>
    <w:rsid w:val="003C25DA"/>
    <w:rsid w:val="00442435"/>
    <w:rsid w:val="00487AA6"/>
    <w:rsid w:val="00497E22"/>
    <w:rsid w:val="005460CD"/>
    <w:rsid w:val="005B7135"/>
    <w:rsid w:val="005C049A"/>
    <w:rsid w:val="005D314D"/>
    <w:rsid w:val="005D7E8D"/>
    <w:rsid w:val="005F3EB3"/>
    <w:rsid w:val="006125E1"/>
    <w:rsid w:val="00695913"/>
    <w:rsid w:val="006A200D"/>
    <w:rsid w:val="006C14A9"/>
    <w:rsid w:val="006C4CEA"/>
    <w:rsid w:val="006D34C6"/>
    <w:rsid w:val="006E390E"/>
    <w:rsid w:val="007207C9"/>
    <w:rsid w:val="0075234B"/>
    <w:rsid w:val="00802903"/>
    <w:rsid w:val="00827173"/>
    <w:rsid w:val="00833FE0"/>
    <w:rsid w:val="00864B83"/>
    <w:rsid w:val="00877D40"/>
    <w:rsid w:val="00892DD0"/>
    <w:rsid w:val="00894522"/>
    <w:rsid w:val="008B2B99"/>
    <w:rsid w:val="00900698"/>
    <w:rsid w:val="009962D1"/>
    <w:rsid w:val="009B5854"/>
    <w:rsid w:val="009C190C"/>
    <w:rsid w:val="009C2DF6"/>
    <w:rsid w:val="00A1137A"/>
    <w:rsid w:val="00A506F6"/>
    <w:rsid w:val="00AA2783"/>
    <w:rsid w:val="00AB2756"/>
    <w:rsid w:val="00AE4A77"/>
    <w:rsid w:val="00AF69D5"/>
    <w:rsid w:val="00AF74C4"/>
    <w:rsid w:val="00B05CC2"/>
    <w:rsid w:val="00B34236"/>
    <w:rsid w:val="00BA112A"/>
    <w:rsid w:val="00BA2319"/>
    <w:rsid w:val="00BB37EF"/>
    <w:rsid w:val="00BE1E77"/>
    <w:rsid w:val="00C01A35"/>
    <w:rsid w:val="00C87E15"/>
    <w:rsid w:val="00CA41EE"/>
    <w:rsid w:val="00CB7F72"/>
    <w:rsid w:val="00CC262E"/>
    <w:rsid w:val="00CC6CC3"/>
    <w:rsid w:val="00D6527B"/>
    <w:rsid w:val="00D65AEB"/>
    <w:rsid w:val="00DE168E"/>
    <w:rsid w:val="00DF1531"/>
    <w:rsid w:val="00E03170"/>
    <w:rsid w:val="00E4712A"/>
    <w:rsid w:val="00E71394"/>
    <w:rsid w:val="00EF4ECF"/>
    <w:rsid w:val="00F14513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7E14"/>
  <w15:docId w15:val="{433C1868-9026-5A4A-8C53-87C0B379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ind w:left="4536" w:firstLine="851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00" w:lineRule="auto"/>
      <w:jc w:val="both"/>
    </w:pPr>
    <w:rPr>
      <w:snapToGrid w:val="0"/>
      <w:sz w:val="22"/>
    </w:rPr>
  </w:style>
  <w:style w:type="paragraph" w:customStyle="1" w:styleId="FR1">
    <w:name w:val="FR1"/>
    <w:pPr>
      <w:widowControl w:val="0"/>
      <w:spacing w:before="240"/>
      <w:ind w:left="40"/>
      <w:jc w:val="center"/>
    </w:pPr>
    <w:rPr>
      <w:b/>
      <w:snapToGrid w:val="0"/>
      <w:sz w:val="28"/>
    </w:rPr>
  </w:style>
  <w:style w:type="paragraph" w:customStyle="1" w:styleId="FR2">
    <w:name w:val="FR2"/>
    <w:pPr>
      <w:widowControl w:val="0"/>
      <w:spacing w:before="820"/>
      <w:ind w:left="880"/>
    </w:pPr>
    <w:rPr>
      <w:rFonts w:ascii="Arial" w:hAnsi="Arial"/>
      <w:i/>
      <w:snapToGrid w:val="0"/>
      <w:sz w:val="24"/>
    </w:rPr>
  </w:style>
  <w:style w:type="paragraph" w:customStyle="1" w:styleId="FR4">
    <w:name w:val="FR4"/>
    <w:pPr>
      <w:widowControl w:val="0"/>
      <w:spacing w:before="1280"/>
      <w:ind w:left="40"/>
      <w:jc w:val="center"/>
    </w:pPr>
    <w:rPr>
      <w:rFonts w:ascii="Courier New" w:hAnsi="Courier New"/>
      <w:b/>
      <w:snapToGrid w:val="0"/>
    </w:rPr>
  </w:style>
  <w:style w:type="paragraph" w:styleId="a3">
    <w:name w:val="Body Text Indent"/>
    <w:basedOn w:val="a"/>
    <w:pPr>
      <w:ind w:firstLine="5103"/>
    </w:pPr>
    <w:rPr>
      <w:sz w:val="28"/>
    </w:rPr>
  </w:style>
  <w:style w:type="paragraph" w:styleId="a4">
    <w:name w:val="Body Text"/>
    <w:basedOn w:val="a"/>
    <w:pPr>
      <w:jc w:val="center"/>
    </w:pPr>
  </w:style>
  <w:style w:type="paragraph" w:styleId="20">
    <w:name w:val="Body Text Indent 2"/>
    <w:basedOn w:val="a"/>
    <w:pPr>
      <w:ind w:left="5103"/>
    </w:pPr>
  </w:style>
  <w:style w:type="paragraph" w:styleId="30">
    <w:name w:val="Body Text Indent 3"/>
    <w:basedOn w:val="a"/>
    <w:pPr>
      <w:ind w:left="4820"/>
    </w:pPr>
    <w:rPr>
      <w:sz w:val="28"/>
    </w:rPr>
  </w:style>
  <w:style w:type="character" w:styleId="a5">
    <w:name w:val="Hyperlink"/>
    <w:uiPriority w:val="99"/>
    <w:unhideWhenUsed/>
    <w:rsid w:val="00E4712A"/>
    <w:rPr>
      <w:color w:val="0563C1"/>
      <w:u w:val="single"/>
    </w:rPr>
  </w:style>
  <w:style w:type="table" w:styleId="a6">
    <w:name w:val="Table Grid"/>
    <w:basedOn w:val="a1"/>
    <w:uiPriority w:val="59"/>
    <w:rsid w:val="006D34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2869BA"/>
    <w:rPr>
      <w:b/>
      <w:bCs/>
    </w:rPr>
  </w:style>
  <w:style w:type="paragraph" w:customStyle="1" w:styleId="125">
    <w:name w:val="Стиль Первая строка:  125 см"/>
    <w:basedOn w:val="a"/>
    <w:autoRedefine/>
    <w:rsid w:val="00081CFA"/>
    <w:pPr>
      <w:ind w:firstLine="709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081CF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d_vya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1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uchsovet</dc:creator>
  <cp:lastModifiedBy>Антон Ушаков</cp:lastModifiedBy>
  <cp:revision>3</cp:revision>
  <cp:lastPrinted>2019-01-31T11:45:00Z</cp:lastPrinted>
  <dcterms:created xsi:type="dcterms:W3CDTF">2019-02-11T08:09:00Z</dcterms:created>
  <dcterms:modified xsi:type="dcterms:W3CDTF">2019-03-28T17:24:00Z</dcterms:modified>
</cp:coreProperties>
</file>