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486" w:rsidRPr="005B4668" w:rsidRDefault="0053058A" w:rsidP="005B4668">
      <w:pPr>
        <w:spacing w:after="60" w:line="240" w:lineRule="auto"/>
        <w:jc w:val="center"/>
        <w:rPr>
          <w:rFonts w:ascii="Times New Roman" w:hAnsi="Times New Roman"/>
          <w:sz w:val="28"/>
          <w:szCs w:val="28"/>
        </w:rPr>
      </w:pPr>
      <w:r w:rsidRPr="005B4668">
        <w:rPr>
          <w:rFonts w:ascii="Times New Roman" w:hAnsi="Times New Roman"/>
          <w:sz w:val="28"/>
          <w:szCs w:val="28"/>
        </w:rPr>
        <w:t>Сведения об официальном оппоненте</w:t>
      </w:r>
    </w:p>
    <w:tbl>
      <w:tblPr>
        <w:tblStyle w:val="a6"/>
        <w:tblW w:w="0" w:type="auto"/>
        <w:tblLook w:val="04A0"/>
      </w:tblPr>
      <w:tblGrid>
        <w:gridCol w:w="3369"/>
        <w:gridCol w:w="5953"/>
      </w:tblGrid>
      <w:tr w:rsidR="0053058A" w:rsidRPr="005B4668" w:rsidTr="008F22FD">
        <w:tc>
          <w:tcPr>
            <w:tcW w:w="3369" w:type="dxa"/>
          </w:tcPr>
          <w:p w:rsidR="0053058A" w:rsidRPr="005B4668" w:rsidRDefault="0053058A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953" w:type="dxa"/>
          </w:tcPr>
          <w:p w:rsidR="0053058A" w:rsidRPr="005B4668" w:rsidRDefault="0053058A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 Светлана Петровна</w:t>
            </w:r>
          </w:p>
        </w:tc>
      </w:tr>
      <w:tr w:rsidR="0053058A" w:rsidRPr="005B4668" w:rsidTr="008F22FD">
        <w:tc>
          <w:tcPr>
            <w:tcW w:w="3369" w:type="dxa"/>
          </w:tcPr>
          <w:p w:rsidR="0053058A" w:rsidRPr="005B4668" w:rsidRDefault="0053058A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953" w:type="dxa"/>
          </w:tcPr>
          <w:p w:rsidR="0053058A" w:rsidRPr="005B4668" w:rsidRDefault="00D610DF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д.т.н.</w:t>
            </w:r>
          </w:p>
        </w:tc>
      </w:tr>
      <w:tr w:rsidR="0053058A" w:rsidRPr="005B4668" w:rsidTr="008F22FD">
        <w:tc>
          <w:tcPr>
            <w:tcW w:w="3369" w:type="dxa"/>
          </w:tcPr>
          <w:p w:rsidR="0053058A" w:rsidRPr="005B4668" w:rsidRDefault="00557034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5953" w:type="dxa"/>
          </w:tcPr>
          <w:p w:rsidR="00557034" w:rsidRPr="005B4668" w:rsidRDefault="00557034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05.15.01 Маркшейдерия;</w:t>
            </w:r>
          </w:p>
          <w:p w:rsidR="0053058A" w:rsidRPr="005B4668" w:rsidRDefault="00557034" w:rsidP="005305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25.00.16 Горнопромышленная и нефтегазопромысловая геология, геофизика, маркшейдерское дело и геометрия недр.</w:t>
            </w:r>
          </w:p>
        </w:tc>
      </w:tr>
      <w:tr w:rsidR="00557034" w:rsidRPr="005B4668" w:rsidTr="008F22FD">
        <w:tc>
          <w:tcPr>
            <w:tcW w:w="3369" w:type="dxa"/>
          </w:tcPr>
          <w:p w:rsidR="00557034" w:rsidRPr="005B4668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5953" w:type="dxa"/>
          </w:tcPr>
          <w:p w:rsidR="00557034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доцент</w:t>
            </w:r>
          </w:p>
        </w:tc>
      </w:tr>
      <w:tr w:rsidR="00557034" w:rsidRPr="005B4668" w:rsidTr="008F22FD">
        <w:tc>
          <w:tcPr>
            <w:tcW w:w="3369" w:type="dxa"/>
          </w:tcPr>
          <w:p w:rsidR="00557034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53" w:type="dxa"/>
          </w:tcPr>
          <w:p w:rsidR="00557034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</w:t>
            </w:r>
          </w:p>
        </w:tc>
      </w:tr>
      <w:tr w:rsidR="00557034" w:rsidRPr="0074040E" w:rsidTr="008F22FD">
        <w:tc>
          <w:tcPr>
            <w:tcW w:w="3369" w:type="dxa"/>
          </w:tcPr>
          <w:p w:rsidR="00557034" w:rsidRPr="005B4668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Адрес, телефон, электронная почта</w:t>
            </w:r>
          </w:p>
        </w:tc>
        <w:tc>
          <w:tcPr>
            <w:tcW w:w="5953" w:type="dxa"/>
          </w:tcPr>
          <w:p w:rsidR="00FF3D4C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 xml:space="preserve">Адрес: 650000, г. Кемерово, ул. Весенняя, 28 </w:t>
            </w:r>
          </w:p>
          <w:p w:rsidR="00557034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74040E">
              <w:rPr>
                <w:rFonts w:ascii="Times New Roman" w:hAnsi="Times New Roman"/>
                <w:sz w:val="28"/>
                <w:szCs w:val="28"/>
                <w:lang w:val="en-US"/>
              </w:rPr>
              <w:t>.:</w:t>
            </w:r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+ 7 (3842) 39-63-85 </w:t>
            </w:r>
          </w:p>
          <w:p w:rsidR="00557034" w:rsidRPr="005B4668" w:rsidRDefault="00557034" w:rsidP="005570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e-mail: bsp.mdg@kuzstu.ru</w:t>
            </w:r>
          </w:p>
        </w:tc>
      </w:tr>
      <w:tr w:rsidR="00557034" w:rsidRPr="005B4668" w:rsidTr="008F22FD">
        <w:tc>
          <w:tcPr>
            <w:tcW w:w="3369" w:type="dxa"/>
          </w:tcPr>
          <w:p w:rsidR="00557034" w:rsidRPr="005B4668" w:rsidRDefault="00557034" w:rsidP="005570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5953" w:type="dxa"/>
          </w:tcPr>
          <w:p w:rsidR="00557034" w:rsidRPr="005B4668" w:rsidRDefault="00A32B70" w:rsidP="00A32B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профессор кафедры маркшейдерского дела и геологии</w:t>
            </w:r>
          </w:p>
        </w:tc>
      </w:tr>
      <w:tr w:rsidR="00A32B70" w:rsidRPr="005B4668" w:rsidTr="008F22FD">
        <w:tc>
          <w:tcPr>
            <w:tcW w:w="9322" w:type="dxa"/>
            <w:gridSpan w:val="2"/>
          </w:tcPr>
          <w:p w:rsidR="00A32B70" w:rsidRPr="005B4668" w:rsidRDefault="00A32B70" w:rsidP="005570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</w:p>
        </w:tc>
      </w:tr>
      <w:tr w:rsidR="00A32B70" w:rsidRPr="005B4668" w:rsidTr="008F22FD">
        <w:trPr>
          <w:trHeight w:val="1420"/>
        </w:trPr>
        <w:tc>
          <w:tcPr>
            <w:tcW w:w="9322" w:type="dxa"/>
            <w:gridSpan w:val="2"/>
          </w:tcPr>
          <w:p w:rsidR="009D234C" w:rsidRPr="005B4668" w:rsidRDefault="00FD33B8" w:rsidP="008F22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 xml:space="preserve">Ермакова, И.А. Численное моделирование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геомеханического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 состояния отвала на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водонасыщенном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 основании / И.А. Ермакова, С.П.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 А.В. Дягилева // Вестник Кузбасского государственного технического университета. – 2014. – № 4 (104). – C. 11-15.</w:t>
            </w:r>
          </w:p>
          <w:p w:rsidR="00FD33B8" w:rsidRPr="005B4668" w:rsidRDefault="00FD33B8" w:rsidP="008F22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4668">
              <w:rPr>
                <w:rFonts w:ascii="Times New Roman" w:hAnsi="Times New Roman"/>
                <w:sz w:val="28"/>
                <w:szCs w:val="28"/>
              </w:rPr>
              <w:t>Гурь</w:t>
            </w:r>
            <w:r w:rsidR="00D31CC1" w:rsidRPr="005B4668">
              <w:rPr>
                <w:rFonts w:ascii="Times New Roman" w:hAnsi="Times New Roman"/>
                <w:sz w:val="28"/>
                <w:szCs w:val="28"/>
              </w:rPr>
              <w:t>е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в, Д. В. Влияние физико-механических свойств грунтов на устойчивость откосных сооружений / Д. В. Гурьев, С. П.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 // Современные проблемы в горном деле и методы моделирования горно-геологических условий при разработке месторождений полезных ископаемых. </w:t>
            </w:r>
            <w:r w:rsidRPr="005B4668">
              <w:rPr>
                <w:sz w:val="28"/>
                <w:szCs w:val="28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 Кемерово: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КузГТУ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, 2015. </w:t>
            </w:r>
            <w:r w:rsidRPr="005B4668">
              <w:rPr>
                <w:sz w:val="28"/>
                <w:szCs w:val="28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 С. 38 </w:t>
            </w:r>
            <w:r w:rsidRPr="005B4668">
              <w:rPr>
                <w:sz w:val="28"/>
                <w:szCs w:val="28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 41</w:t>
            </w:r>
          </w:p>
          <w:p w:rsidR="009D234C" w:rsidRPr="005B4668" w:rsidRDefault="009D234C" w:rsidP="008F22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Bakhaeva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S. P. Analytical prediction of stability of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earthfill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dam / S. P.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Bakhaeva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,        D. V.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Guriev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// 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oal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in the 21st century: mining, processing and safety. </w:t>
            </w:r>
            <w:r w:rsidRPr="005B4668">
              <w:rPr>
                <w:sz w:val="28"/>
                <w:szCs w:val="28"/>
                <w:lang w:val="en-US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2016. </w:t>
            </w:r>
            <w:r w:rsidRPr="005B4668">
              <w:rPr>
                <w:sz w:val="28"/>
                <w:szCs w:val="28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4668">
              <w:rPr>
                <w:rFonts w:ascii="Times New Roman" w:hAnsi="Times New Roman"/>
                <w:sz w:val="28"/>
                <w:szCs w:val="28"/>
                <w:lang w:val="en-US"/>
              </w:rPr>
              <w:t>P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. 188 </w:t>
            </w:r>
            <w:r w:rsidRPr="005B4668">
              <w:rPr>
                <w:sz w:val="28"/>
                <w:szCs w:val="28"/>
              </w:rPr>
              <w:sym w:font="Symbol" w:char="F02D"/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 192.</w:t>
            </w:r>
          </w:p>
          <w:p w:rsidR="009D234C" w:rsidRPr="005B4668" w:rsidRDefault="009D234C" w:rsidP="008F22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</w:t>
            </w:r>
            <w:r w:rsidR="008F22FD" w:rsidRPr="005B4668">
              <w:rPr>
                <w:rFonts w:ascii="Times New Roman" w:hAnsi="Times New Roman"/>
                <w:sz w:val="28"/>
                <w:szCs w:val="28"/>
              </w:rPr>
              <w:t> 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С. П. Расчеты на прочность отвалов вскрышных пород на слабом основании / С.П.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, В.А.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Гоголин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 И.А. Ермакова // Физико- технические проблемы разработки полезных ископаемых. – 20</w:t>
            </w:r>
            <w:bookmarkStart w:id="0" w:name="_GoBack"/>
            <w:bookmarkEnd w:id="0"/>
            <w:r w:rsidRPr="005B4668">
              <w:rPr>
                <w:rFonts w:ascii="Times New Roman" w:hAnsi="Times New Roman"/>
                <w:sz w:val="28"/>
                <w:szCs w:val="28"/>
              </w:rPr>
              <w:t>16. – № 3. – C. 46-54.</w:t>
            </w:r>
          </w:p>
          <w:p w:rsidR="009D234C" w:rsidRPr="005B4668" w:rsidRDefault="009D234C" w:rsidP="008F22FD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</w:t>
            </w:r>
            <w:r w:rsidR="008F22FD" w:rsidRPr="005B4668">
              <w:rPr>
                <w:rFonts w:ascii="Times New Roman" w:hAnsi="Times New Roman"/>
                <w:sz w:val="28"/>
                <w:szCs w:val="28"/>
              </w:rPr>
              <w:t> 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>С.</w:t>
            </w:r>
            <w:r w:rsidR="008F22FD" w:rsidRPr="005B4668">
              <w:rPr>
                <w:rFonts w:ascii="Times New Roman" w:hAnsi="Times New Roman"/>
                <w:sz w:val="28"/>
                <w:szCs w:val="28"/>
              </w:rPr>
              <w:t> </w:t>
            </w:r>
            <w:r w:rsidRPr="005B4668">
              <w:rPr>
                <w:rFonts w:ascii="Times New Roman" w:hAnsi="Times New Roman"/>
                <w:sz w:val="28"/>
                <w:szCs w:val="28"/>
              </w:rPr>
              <w:t xml:space="preserve">П. Прогноз параметров дамбы на основе моделирования напряженно-деформированного состояния откоса / С.П.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 Д.В. Гурьев // Вестник Кузбасского государственного технического университета. – 2016. – № 1 (113). – С. 12-17.</w:t>
            </w:r>
          </w:p>
          <w:p w:rsidR="00A32B70" w:rsidRPr="005B4668" w:rsidRDefault="008F22FD" w:rsidP="005B4668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, С. П. Об оценке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геоэкологического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 xml:space="preserve"> ущерба от оползания техногенного массива / С.П. </w:t>
            </w:r>
            <w:proofErr w:type="spellStart"/>
            <w:r w:rsidRPr="005B466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5B4668">
              <w:rPr>
                <w:rFonts w:ascii="Times New Roman" w:hAnsi="Times New Roman"/>
                <w:sz w:val="28"/>
                <w:szCs w:val="28"/>
              </w:rPr>
              <w:t>, С.В. Дубинин // Известия высших учебных заведений. Горный журнал. – 2016. – № 3. – С. 59-66</w:t>
            </w:r>
          </w:p>
        </w:tc>
      </w:tr>
    </w:tbl>
    <w:p w:rsidR="00D35F2A" w:rsidRPr="005B4668" w:rsidRDefault="00D35F2A" w:rsidP="0074040E">
      <w:pPr>
        <w:spacing w:after="0" w:line="360" w:lineRule="auto"/>
        <w:jc w:val="both"/>
        <w:rPr>
          <w:rFonts w:ascii="Times New Roman" w:hAnsi="Times New Roman"/>
          <w:b/>
          <w:bCs/>
          <w:color w:val="F26C4F"/>
          <w:sz w:val="28"/>
          <w:szCs w:val="28"/>
          <w:shd w:val="clear" w:color="auto" w:fill="F5F5F5"/>
        </w:rPr>
      </w:pPr>
    </w:p>
    <w:sectPr w:rsidR="00D35F2A" w:rsidRPr="005B4668" w:rsidSect="008F22FD">
      <w:pgSz w:w="11906" w:h="16838" w:code="9"/>
      <w:pgMar w:top="1134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40E" w:rsidRDefault="0074040E" w:rsidP="0074040E">
      <w:pPr>
        <w:spacing w:after="0" w:line="240" w:lineRule="auto"/>
      </w:pPr>
      <w:r>
        <w:separator/>
      </w:r>
    </w:p>
  </w:endnote>
  <w:endnote w:type="continuationSeparator" w:id="0">
    <w:p w:rsidR="0074040E" w:rsidRDefault="0074040E" w:rsidP="00740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40E" w:rsidRDefault="0074040E" w:rsidP="0074040E">
      <w:pPr>
        <w:spacing w:after="0" w:line="240" w:lineRule="auto"/>
      </w:pPr>
      <w:r>
        <w:separator/>
      </w:r>
    </w:p>
  </w:footnote>
  <w:footnote w:type="continuationSeparator" w:id="0">
    <w:p w:rsidR="0074040E" w:rsidRDefault="0074040E" w:rsidP="00740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3706A"/>
    <w:multiLevelType w:val="hybridMultilevel"/>
    <w:tmpl w:val="B9B4C4A4"/>
    <w:lvl w:ilvl="0" w:tplc="4E986D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55CE6"/>
    <w:multiLevelType w:val="hybridMultilevel"/>
    <w:tmpl w:val="D63E95CE"/>
    <w:lvl w:ilvl="0" w:tplc="EACE79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644EF"/>
    <w:multiLevelType w:val="hybridMultilevel"/>
    <w:tmpl w:val="E00A7D3C"/>
    <w:lvl w:ilvl="0" w:tplc="EFA06DF8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D1FAE"/>
    <w:multiLevelType w:val="multilevel"/>
    <w:tmpl w:val="197AA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439DB"/>
    <w:multiLevelType w:val="multilevel"/>
    <w:tmpl w:val="9414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73771"/>
    <w:multiLevelType w:val="multilevel"/>
    <w:tmpl w:val="4AC4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685"/>
    <w:rsid w:val="00005E79"/>
    <w:rsid w:val="00076A41"/>
    <w:rsid w:val="00112C70"/>
    <w:rsid w:val="001234CE"/>
    <w:rsid w:val="001515A5"/>
    <w:rsid w:val="001714C1"/>
    <w:rsid w:val="001C2F93"/>
    <w:rsid w:val="001D0931"/>
    <w:rsid w:val="001D2F6C"/>
    <w:rsid w:val="00264784"/>
    <w:rsid w:val="00265FFF"/>
    <w:rsid w:val="00283469"/>
    <w:rsid w:val="002E3F07"/>
    <w:rsid w:val="002F3E5A"/>
    <w:rsid w:val="00301CA5"/>
    <w:rsid w:val="0034658E"/>
    <w:rsid w:val="003A45EE"/>
    <w:rsid w:val="003C4EDA"/>
    <w:rsid w:val="004319A8"/>
    <w:rsid w:val="004475F7"/>
    <w:rsid w:val="004B775F"/>
    <w:rsid w:val="004C0318"/>
    <w:rsid w:val="0053058A"/>
    <w:rsid w:val="00557034"/>
    <w:rsid w:val="005B4668"/>
    <w:rsid w:val="005D061F"/>
    <w:rsid w:val="006829AE"/>
    <w:rsid w:val="006C046B"/>
    <w:rsid w:val="006D6FC9"/>
    <w:rsid w:val="007351DF"/>
    <w:rsid w:val="0074040E"/>
    <w:rsid w:val="00764B75"/>
    <w:rsid w:val="00787F83"/>
    <w:rsid w:val="007E6DF1"/>
    <w:rsid w:val="007F228C"/>
    <w:rsid w:val="00825685"/>
    <w:rsid w:val="008D36C1"/>
    <w:rsid w:val="008F22FD"/>
    <w:rsid w:val="0093543C"/>
    <w:rsid w:val="009D234C"/>
    <w:rsid w:val="00A32B70"/>
    <w:rsid w:val="00A92D59"/>
    <w:rsid w:val="00AB7143"/>
    <w:rsid w:val="00BD4F8E"/>
    <w:rsid w:val="00CE6C5F"/>
    <w:rsid w:val="00D31CC1"/>
    <w:rsid w:val="00D35ED7"/>
    <w:rsid w:val="00D35F2A"/>
    <w:rsid w:val="00D610DF"/>
    <w:rsid w:val="00D75692"/>
    <w:rsid w:val="00D7781B"/>
    <w:rsid w:val="00DC0D83"/>
    <w:rsid w:val="00E04D61"/>
    <w:rsid w:val="00E26283"/>
    <w:rsid w:val="00E50486"/>
    <w:rsid w:val="00FD33B8"/>
    <w:rsid w:val="00FF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8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C03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5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3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a3">
    <w:name w:val="Hyperlink"/>
    <w:basedOn w:val="a0"/>
    <w:uiPriority w:val="99"/>
    <w:unhideWhenUsed/>
    <w:rsid w:val="004C0318"/>
    <w:rPr>
      <w:color w:val="0563C1" w:themeColor="hyperlink"/>
      <w:u w:val="single"/>
    </w:rPr>
  </w:style>
  <w:style w:type="character" w:customStyle="1" w:styleId="text">
    <w:name w:val="text"/>
    <w:basedOn w:val="a0"/>
    <w:rsid w:val="0034658E"/>
  </w:style>
  <w:style w:type="character" w:customStyle="1" w:styleId="author-ref">
    <w:name w:val="author-ref"/>
    <w:basedOn w:val="a0"/>
    <w:rsid w:val="0034658E"/>
  </w:style>
  <w:style w:type="character" w:customStyle="1" w:styleId="20">
    <w:name w:val="Заголовок 2 Знак"/>
    <w:basedOn w:val="a0"/>
    <w:link w:val="2"/>
    <w:uiPriority w:val="9"/>
    <w:semiHidden/>
    <w:rsid w:val="003465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paragraph" w:styleId="a4">
    <w:name w:val="List Paragraph"/>
    <w:basedOn w:val="a"/>
    <w:uiPriority w:val="34"/>
    <w:qFormat/>
    <w:rsid w:val="00112C70"/>
    <w:pPr>
      <w:ind w:left="720"/>
      <w:contextualSpacing/>
    </w:pPr>
  </w:style>
  <w:style w:type="character" w:styleId="a5">
    <w:name w:val="Strong"/>
    <w:basedOn w:val="a0"/>
    <w:uiPriority w:val="22"/>
    <w:qFormat/>
    <w:rsid w:val="00112C70"/>
    <w:rPr>
      <w:b/>
      <w:bCs/>
    </w:rPr>
  </w:style>
  <w:style w:type="paragraph" w:customStyle="1" w:styleId="msonormalmailrucssattributepostfix">
    <w:name w:val="msonormal_mailru_css_attribute_postfix"/>
    <w:basedOn w:val="a"/>
    <w:rsid w:val="00BD4F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50486"/>
    <w:pPr>
      <w:spacing w:after="0" w:line="240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22">
    <w:name w:val="Основной текст 2 Знак"/>
    <w:basedOn w:val="a0"/>
    <w:link w:val="21"/>
    <w:rsid w:val="00E50486"/>
    <w:rPr>
      <w:rFonts w:ascii="Times New Roman" w:eastAsia="Times New Roman" w:hAnsi="Times New Roman" w:cs="Times New Roman"/>
      <w:sz w:val="28"/>
      <w:szCs w:val="32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504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50486"/>
    <w:rPr>
      <w:rFonts w:ascii="Calibri" w:eastAsia="Times New Roman" w:hAnsi="Calibri" w:cs="Times New Roman"/>
      <w:sz w:val="16"/>
      <w:szCs w:val="16"/>
      <w:lang w:val="ru-RU"/>
    </w:rPr>
  </w:style>
  <w:style w:type="table" w:styleId="a6">
    <w:name w:val="Table Grid"/>
    <w:basedOn w:val="a1"/>
    <w:uiPriority w:val="39"/>
    <w:rsid w:val="0053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74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4040E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740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4040E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 Nguyen</dc:creator>
  <cp:lastModifiedBy>melynikov_nya</cp:lastModifiedBy>
  <cp:revision>2</cp:revision>
  <dcterms:created xsi:type="dcterms:W3CDTF">2019-10-17T12:08:00Z</dcterms:created>
  <dcterms:modified xsi:type="dcterms:W3CDTF">2019-10-17T12:08:00Z</dcterms:modified>
</cp:coreProperties>
</file>