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C7" w:rsidRDefault="00ED5B46" w:rsidP="00922C8B">
      <w:pPr>
        <w:tabs>
          <w:tab w:val="left" w:pos="6060"/>
        </w:tabs>
        <w:jc w:val="both"/>
        <w:rPr>
          <w:b/>
          <w:sz w:val="28"/>
          <w:szCs w:val="28"/>
        </w:rPr>
      </w:pPr>
      <w:r w:rsidRPr="00BC4FE1">
        <w:rPr>
          <w:b/>
          <w:sz w:val="28"/>
          <w:szCs w:val="28"/>
        </w:rPr>
        <w:t>Сведения об официальном оппоненте</w:t>
      </w:r>
    </w:p>
    <w:p w:rsidR="00ED5B46" w:rsidRPr="006B2C3E" w:rsidRDefault="00ED5B46" w:rsidP="00834FC7">
      <w:pPr>
        <w:tabs>
          <w:tab w:val="left" w:pos="6060"/>
        </w:tabs>
        <w:ind w:firstLine="720"/>
        <w:jc w:val="both"/>
        <w:rPr>
          <w:rStyle w:val="FontStyle12"/>
          <w:sz w:val="28"/>
          <w:szCs w:val="28"/>
        </w:rPr>
      </w:pP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9"/>
        <w:gridCol w:w="6332"/>
      </w:tblGrid>
      <w:tr w:rsidR="00834FC7" w:rsidRPr="006B2C3E" w:rsidTr="003147C3">
        <w:tc>
          <w:tcPr>
            <w:tcW w:w="1540" w:type="pct"/>
            <w:vAlign w:val="center"/>
          </w:tcPr>
          <w:p w:rsidR="00834FC7" w:rsidRPr="006B2C3E" w:rsidRDefault="00834FC7" w:rsidP="003147C3">
            <w:r w:rsidRPr="006B2C3E">
              <w:t>Фамилия, Имя, Отчество</w:t>
            </w:r>
          </w:p>
        </w:tc>
        <w:tc>
          <w:tcPr>
            <w:tcW w:w="3460" w:type="pct"/>
            <w:vAlign w:val="center"/>
          </w:tcPr>
          <w:p w:rsidR="00834FC7" w:rsidRPr="00922C8B" w:rsidRDefault="00833E2C" w:rsidP="009A3F9C">
            <w:pPr>
              <w:rPr>
                <w:b/>
              </w:rPr>
            </w:pPr>
            <w:proofErr w:type="spellStart"/>
            <w:r w:rsidRPr="00922C8B">
              <w:rPr>
                <w:b/>
                <w:bCs/>
              </w:rPr>
              <w:t>А</w:t>
            </w:r>
            <w:r w:rsidR="009A3F9C">
              <w:rPr>
                <w:b/>
                <w:bCs/>
              </w:rPr>
              <w:t>финогентов</w:t>
            </w:r>
            <w:proofErr w:type="spellEnd"/>
            <w:r w:rsidR="009A3F9C">
              <w:rPr>
                <w:b/>
                <w:bCs/>
              </w:rPr>
              <w:t xml:space="preserve"> Александр Александрович</w:t>
            </w:r>
          </w:p>
        </w:tc>
      </w:tr>
      <w:tr w:rsidR="00ED5B46" w:rsidRPr="006B2C3E" w:rsidTr="00922C8B">
        <w:tc>
          <w:tcPr>
            <w:tcW w:w="1540" w:type="pct"/>
          </w:tcPr>
          <w:p w:rsidR="00ED5B46" w:rsidRPr="006B2C3E" w:rsidRDefault="00ED5B46" w:rsidP="00922C8B">
            <w:r>
              <w:t>Учёная степень</w:t>
            </w:r>
          </w:p>
        </w:tc>
        <w:tc>
          <w:tcPr>
            <w:tcW w:w="3460" w:type="pct"/>
          </w:tcPr>
          <w:p w:rsidR="00ED5B46" w:rsidRPr="006B2C3E" w:rsidRDefault="009A3F9C" w:rsidP="00922C8B">
            <w:pPr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к</w:t>
            </w:r>
            <w:r w:rsidR="00ED5B46">
              <w:rPr>
                <w:bCs/>
                <w:lang w:eastAsia="x-none"/>
              </w:rPr>
              <w:t>.т.н.</w:t>
            </w:r>
          </w:p>
        </w:tc>
      </w:tr>
      <w:tr w:rsidR="00834FC7" w:rsidRPr="006B2C3E" w:rsidTr="00922C8B">
        <w:tc>
          <w:tcPr>
            <w:tcW w:w="1540" w:type="pct"/>
          </w:tcPr>
          <w:p w:rsidR="00834FC7" w:rsidRPr="006B2C3E" w:rsidRDefault="00ED5B46" w:rsidP="00922C8B">
            <w:r w:rsidRPr="00A33793">
              <w:t xml:space="preserve">Научная специальность, по которой </w:t>
            </w:r>
            <w:r>
              <w:t xml:space="preserve">оппонентом </w:t>
            </w:r>
            <w:r w:rsidRPr="00A33793">
              <w:t>защищена диссертация</w:t>
            </w:r>
          </w:p>
        </w:tc>
        <w:tc>
          <w:tcPr>
            <w:tcW w:w="3460" w:type="pct"/>
          </w:tcPr>
          <w:p w:rsidR="00834FC7" w:rsidRPr="006B2C3E" w:rsidRDefault="009A3F9C" w:rsidP="00922C8B">
            <w:r>
              <w:t xml:space="preserve">05.13.06 – </w:t>
            </w:r>
            <w:r w:rsidRPr="009A3F9C">
              <w:t>Автоматизация и управление технологическими процессами и производствами (промышленность)</w:t>
            </w:r>
          </w:p>
        </w:tc>
      </w:tr>
      <w:tr w:rsidR="00834FC7" w:rsidRPr="006B2C3E" w:rsidTr="00922C8B">
        <w:tc>
          <w:tcPr>
            <w:tcW w:w="1540" w:type="pct"/>
          </w:tcPr>
          <w:p w:rsidR="00834FC7" w:rsidRPr="006B2C3E" w:rsidRDefault="00ED5B46" w:rsidP="00922C8B">
            <w:r>
              <w:t>Ученое звание</w:t>
            </w:r>
          </w:p>
        </w:tc>
        <w:tc>
          <w:tcPr>
            <w:tcW w:w="3460" w:type="pct"/>
          </w:tcPr>
          <w:p w:rsidR="00834FC7" w:rsidRPr="006B2C3E" w:rsidRDefault="009A3F9C" w:rsidP="00922C8B">
            <w:r>
              <w:t>доцент</w:t>
            </w:r>
          </w:p>
        </w:tc>
      </w:tr>
      <w:tr w:rsidR="00834FC7" w:rsidRPr="006B2C3E" w:rsidTr="00922C8B">
        <w:tc>
          <w:tcPr>
            <w:tcW w:w="1540" w:type="pct"/>
          </w:tcPr>
          <w:p w:rsidR="00834FC7" w:rsidRPr="006B2C3E" w:rsidRDefault="00834FC7" w:rsidP="00922C8B">
            <w:r w:rsidRPr="006B2C3E">
              <w:t>Полное наименование организации</w:t>
            </w:r>
          </w:p>
        </w:tc>
        <w:tc>
          <w:tcPr>
            <w:tcW w:w="3460" w:type="pct"/>
          </w:tcPr>
          <w:p w:rsidR="00834FC7" w:rsidRPr="006B2C3E" w:rsidRDefault="009A3F9C" w:rsidP="00922C8B">
            <w:r w:rsidRPr="009A3F9C">
      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      </w:r>
          </w:p>
        </w:tc>
      </w:tr>
      <w:tr w:rsidR="00834FC7" w:rsidRPr="009A3F9C" w:rsidTr="00922C8B">
        <w:tc>
          <w:tcPr>
            <w:tcW w:w="1540" w:type="pct"/>
          </w:tcPr>
          <w:p w:rsidR="00834FC7" w:rsidRPr="006B2C3E" w:rsidRDefault="00ED5B46" w:rsidP="00922C8B">
            <w:r>
              <w:t>Адрес, телефон, электронная почта</w:t>
            </w:r>
          </w:p>
        </w:tc>
        <w:tc>
          <w:tcPr>
            <w:tcW w:w="3460" w:type="pct"/>
          </w:tcPr>
          <w:p w:rsidR="00C954E0" w:rsidRDefault="009A3F9C" w:rsidP="009A3F9C">
            <w:pPr>
              <w:rPr>
                <w:bCs/>
              </w:rPr>
            </w:pPr>
            <w:r>
              <w:rPr>
                <w:bCs/>
              </w:rPr>
              <w:t>443100, Самара, у</w:t>
            </w:r>
            <w:r w:rsidRPr="009A3F9C">
              <w:rPr>
                <w:bCs/>
              </w:rPr>
              <w:t>л. Молодогвардейская, 244</w:t>
            </w:r>
          </w:p>
          <w:p w:rsidR="003147C3" w:rsidRPr="00594929" w:rsidRDefault="00834FC7" w:rsidP="00922C8B">
            <w:r w:rsidRPr="00594929">
              <w:t xml:space="preserve">+7 </w:t>
            </w:r>
            <w:r w:rsidR="00594929" w:rsidRPr="00594929">
              <w:t>(846) 334-62-20</w:t>
            </w:r>
            <w:r w:rsidRPr="00594929">
              <w:t xml:space="preserve">, </w:t>
            </w:r>
          </w:p>
          <w:p w:rsidR="00834FC7" w:rsidRPr="00594929" w:rsidRDefault="00834FC7" w:rsidP="00922C8B">
            <w:pPr>
              <w:rPr>
                <w:lang w:val="en-US"/>
              </w:rPr>
            </w:pPr>
            <w:r w:rsidRPr="00ED5B46">
              <w:rPr>
                <w:lang w:val="en-US"/>
              </w:rPr>
              <w:t>e</w:t>
            </w:r>
            <w:r w:rsidRPr="00C954E0">
              <w:rPr>
                <w:lang w:val="en-US"/>
              </w:rPr>
              <w:t>-</w:t>
            </w:r>
            <w:r w:rsidRPr="00ED5B46">
              <w:rPr>
                <w:lang w:val="en-US"/>
              </w:rPr>
              <w:t>mail</w:t>
            </w:r>
            <w:r w:rsidRPr="00C954E0">
              <w:rPr>
                <w:lang w:val="en-US"/>
              </w:rPr>
              <w:t xml:space="preserve">: </w:t>
            </w:r>
            <w:r w:rsidR="00594929" w:rsidRPr="00594929">
              <w:rPr>
                <w:lang w:val="en-US"/>
              </w:rPr>
              <w:t>pondex@yandex.ru</w:t>
            </w:r>
          </w:p>
        </w:tc>
      </w:tr>
      <w:tr w:rsidR="00834FC7" w:rsidRPr="006B2C3E" w:rsidTr="00922C8B">
        <w:tc>
          <w:tcPr>
            <w:tcW w:w="1540" w:type="pct"/>
          </w:tcPr>
          <w:p w:rsidR="00834FC7" w:rsidRPr="006B2C3E" w:rsidRDefault="00834FC7" w:rsidP="00922C8B">
            <w:r w:rsidRPr="006B2C3E">
              <w:t>Должность</w:t>
            </w:r>
          </w:p>
        </w:tc>
        <w:tc>
          <w:tcPr>
            <w:tcW w:w="3460" w:type="pct"/>
          </w:tcPr>
          <w:p w:rsidR="00ED5B46" w:rsidRPr="003147C3" w:rsidRDefault="00594929" w:rsidP="00594929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x-none"/>
              </w:rPr>
              <w:t>Доцент</w:t>
            </w:r>
            <w:r w:rsidR="00C954E0" w:rsidRPr="00C954E0">
              <w:rPr>
                <w:rFonts w:ascii="Times New Roman" w:hAnsi="Times New Roman" w:cs="Times New Roman"/>
                <w:bCs/>
                <w:color w:val="auto"/>
                <w:lang w:eastAsia="x-none"/>
              </w:rPr>
              <w:t xml:space="preserve"> </w:t>
            </w:r>
            <w:r w:rsidR="00ED5B46" w:rsidRPr="00C954E0">
              <w:rPr>
                <w:rFonts w:ascii="Times New Roman" w:hAnsi="Times New Roman" w:cs="Times New Roman"/>
                <w:bCs/>
                <w:color w:val="auto"/>
                <w:lang w:eastAsia="x-none"/>
              </w:rPr>
              <w:t xml:space="preserve">кафедры </w:t>
            </w:r>
            <w:r w:rsidR="00C954E0" w:rsidRPr="00C954E0">
              <w:rPr>
                <w:rFonts w:ascii="Times New Roman" w:hAnsi="Times New Roman" w:cs="Times New Roman"/>
                <w:color w:val="auto"/>
              </w:rPr>
              <w:t>«</w:t>
            </w:r>
            <w:r>
              <w:rPr>
                <w:rFonts w:ascii="Times New Roman" w:hAnsi="Times New Roman" w:cs="Times New Roman"/>
                <w:color w:val="auto"/>
              </w:rPr>
              <w:t>Трубопроводный транспорт»</w:t>
            </w:r>
          </w:p>
        </w:tc>
      </w:tr>
      <w:tr w:rsidR="00ED5B46" w:rsidRPr="006B2C3E" w:rsidTr="000A26E8">
        <w:trPr>
          <w:trHeight w:val="8992"/>
        </w:trPr>
        <w:tc>
          <w:tcPr>
            <w:tcW w:w="1540" w:type="pct"/>
          </w:tcPr>
          <w:p w:rsidR="00ED5B46" w:rsidRPr="006B2C3E" w:rsidRDefault="00ED5B46" w:rsidP="00922C8B">
            <w:r w:rsidRPr="00A33793">
              <w:t>Основные публикации официального оппонента по те</w:t>
            </w:r>
            <w:r w:rsidR="00922C8B">
              <w:t xml:space="preserve">ме диссертации в рецензируемых </w:t>
            </w:r>
            <w:r w:rsidRPr="00A33793">
              <w:t>научных изданиях за последние 5</w:t>
            </w:r>
            <w:r w:rsidR="00922C8B">
              <w:t> </w:t>
            </w:r>
            <w:r w:rsidRPr="00A33793">
              <w:t>лет</w:t>
            </w:r>
          </w:p>
        </w:tc>
        <w:tc>
          <w:tcPr>
            <w:tcW w:w="3460" w:type="pct"/>
          </w:tcPr>
          <w:p w:rsidR="00F12F84" w:rsidRPr="0020313F" w:rsidRDefault="00F12F84" w:rsidP="0020313F">
            <w:pPr>
              <w:pStyle w:val="a4"/>
              <w:numPr>
                <w:ilvl w:val="0"/>
                <w:numId w:val="11"/>
              </w:numPr>
              <w:spacing w:line="276" w:lineRule="auto"/>
              <w:ind w:left="0" w:firstLine="470"/>
              <w:rPr>
                <w:sz w:val="22"/>
                <w:lang w:val="ru-RU"/>
              </w:rPr>
            </w:pPr>
            <w:r w:rsidRPr="0020313F">
              <w:rPr>
                <w:sz w:val="22"/>
                <w:lang w:val="ru-RU"/>
              </w:rPr>
              <w:t>Р</w:t>
            </w:r>
            <w:r w:rsidRPr="0020313F">
              <w:rPr>
                <w:sz w:val="22"/>
                <w:lang w:val="ru-RU"/>
              </w:rPr>
              <w:t xml:space="preserve">ешение краевой задачи </w:t>
            </w:r>
            <w:r w:rsidRPr="0020313F">
              <w:rPr>
                <w:sz w:val="22"/>
                <w:lang w:val="ru-RU"/>
              </w:rPr>
              <w:t>математического мод</w:t>
            </w:r>
            <w:r w:rsidRPr="0020313F">
              <w:rPr>
                <w:sz w:val="22"/>
                <w:lang w:val="ru-RU"/>
              </w:rPr>
              <w:t>е</w:t>
            </w:r>
            <w:r w:rsidRPr="0020313F">
              <w:rPr>
                <w:sz w:val="22"/>
                <w:lang w:val="ru-RU"/>
              </w:rPr>
              <w:t>лирования процесса тр</w:t>
            </w:r>
            <w:r w:rsidRPr="0020313F">
              <w:rPr>
                <w:sz w:val="22"/>
                <w:lang w:val="ru-RU"/>
              </w:rPr>
              <w:t>у</w:t>
            </w:r>
            <w:r w:rsidRPr="0020313F">
              <w:rPr>
                <w:sz w:val="22"/>
                <w:lang w:val="ru-RU"/>
              </w:rPr>
              <w:t>бопроводного транспо</w:t>
            </w:r>
            <w:r w:rsidRPr="0020313F">
              <w:rPr>
                <w:sz w:val="22"/>
                <w:lang w:val="ru-RU"/>
              </w:rPr>
              <w:t>р</w:t>
            </w:r>
            <w:r w:rsidRPr="0020313F">
              <w:rPr>
                <w:sz w:val="22"/>
                <w:lang w:val="ru-RU"/>
              </w:rPr>
              <w:t>та нефти методом фун</w:t>
            </w:r>
            <w:r w:rsidRPr="0020313F">
              <w:rPr>
                <w:sz w:val="22"/>
                <w:lang w:val="ru-RU"/>
              </w:rPr>
              <w:t>к</w:t>
            </w:r>
            <w:r w:rsidRPr="0020313F">
              <w:rPr>
                <w:sz w:val="22"/>
                <w:lang w:val="ru-RU"/>
              </w:rPr>
              <w:t>ций Грина</w:t>
            </w:r>
            <w:r w:rsidRPr="0020313F">
              <w:rPr>
                <w:sz w:val="22"/>
                <w:lang w:val="ru-RU"/>
              </w:rPr>
              <w:t xml:space="preserve"> / </w:t>
            </w:r>
            <w:proofErr w:type="spellStart"/>
            <w:r w:rsidRPr="0020313F">
              <w:rPr>
                <w:sz w:val="22"/>
                <w:lang w:val="ru-RU"/>
              </w:rPr>
              <w:t>Афиногентов</w:t>
            </w:r>
            <w:proofErr w:type="spellEnd"/>
            <w:r w:rsidRPr="0020313F">
              <w:rPr>
                <w:sz w:val="22"/>
                <w:lang w:val="ru-RU"/>
              </w:rPr>
              <w:t xml:space="preserve"> А.А., Тычинина Ю.А., Попов А.В.</w:t>
            </w:r>
            <w:r w:rsidRPr="0020313F">
              <w:rPr>
                <w:sz w:val="22"/>
                <w:lang w:val="ru-RU"/>
              </w:rPr>
              <w:t xml:space="preserve"> // </w:t>
            </w:r>
            <w:r w:rsidRPr="0020313F">
              <w:rPr>
                <w:sz w:val="22"/>
                <w:lang w:val="ru-RU"/>
              </w:rPr>
              <w:t xml:space="preserve">Вестник Самарского государственного технического университета. Серия: Технические науки. </w:t>
            </w:r>
            <w:r w:rsidR="00983211"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 xml:space="preserve">2014. </w:t>
            </w:r>
            <w:r w:rsidR="00983211"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 xml:space="preserve">№ 2 (42). </w:t>
            </w:r>
            <w:r w:rsidR="00983211"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>С. 164-173.</w:t>
            </w:r>
          </w:p>
          <w:p w:rsidR="0048227F" w:rsidRPr="0020313F" w:rsidRDefault="0048227F" w:rsidP="0020313F">
            <w:pPr>
              <w:pStyle w:val="a4"/>
              <w:numPr>
                <w:ilvl w:val="0"/>
                <w:numId w:val="11"/>
              </w:numPr>
              <w:spacing w:line="276" w:lineRule="auto"/>
              <w:ind w:left="0" w:firstLine="470"/>
              <w:rPr>
                <w:sz w:val="22"/>
                <w:lang w:val="ru-RU"/>
              </w:rPr>
            </w:pPr>
            <w:r w:rsidRPr="0020313F">
              <w:rPr>
                <w:sz w:val="22"/>
                <w:lang w:val="ru-RU"/>
              </w:rPr>
              <w:t xml:space="preserve">Структурно-параметрический синтез многоконтурной системы автоматического регулирования процесса первичной переработки нефти с объектом регулирования с транспортным запаздыванием / </w:t>
            </w:r>
            <w:proofErr w:type="spellStart"/>
            <w:r w:rsidRPr="0020313F">
              <w:rPr>
                <w:sz w:val="22"/>
                <w:lang w:val="ru-RU"/>
              </w:rPr>
              <w:t>Афиногентов</w:t>
            </w:r>
            <w:proofErr w:type="spellEnd"/>
            <w:r w:rsidRPr="0020313F">
              <w:rPr>
                <w:sz w:val="22"/>
                <w:lang w:val="ru-RU"/>
              </w:rPr>
              <w:t xml:space="preserve"> А.А., </w:t>
            </w:r>
            <w:proofErr w:type="spellStart"/>
            <w:r w:rsidRPr="0020313F">
              <w:rPr>
                <w:sz w:val="22"/>
                <w:lang w:val="ru-RU"/>
              </w:rPr>
              <w:t>Плешивцева</w:t>
            </w:r>
            <w:proofErr w:type="spellEnd"/>
            <w:r w:rsidRPr="0020313F">
              <w:rPr>
                <w:sz w:val="22"/>
                <w:lang w:val="ru-RU"/>
              </w:rPr>
              <w:t xml:space="preserve"> Ю.Э., </w:t>
            </w:r>
            <w:proofErr w:type="spellStart"/>
            <w:r w:rsidRPr="0020313F">
              <w:rPr>
                <w:sz w:val="22"/>
                <w:lang w:val="ru-RU"/>
              </w:rPr>
              <w:t>Сетин</w:t>
            </w:r>
            <w:proofErr w:type="spellEnd"/>
            <w:r w:rsidRPr="0020313F">
              <w:rPr>
                <w:sz w:val="22"/>
                <w:lang w:val="ru-RU"/>
              </w:rPr>
              <w:t xml:space="preserve"> С.П., Тычинина Ю.А.</w:t>
            </w:r>
            <w:r w:rsidRPr="0020313F">
              <w:rPr>
                <w:sz w:val="22"/>
                <w:lang w:val="ru-RU"/>
              </w:rPr>
              <w:t xml:space="preserve"> // </w:t>
            </w:r>
            <w:r w:rsidRPr="0020313F">
              <w:rPr>
                <w:sz w:val="22"/>
                <w:lang w:val="ru-RU"/>
              </w:rPr>
              <w:t xml:space="preserve">Вестник Самарского государственного технического университета. Серия: Технические науки. </w:t>
            </w:r>
            <w:r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 xml:space="preserve">2014. </w:t>
            </w:r>
            <w:r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 xml:space="preserve">№ 4 (44). </w:t>
            </w:r>
            <w:r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>С. 160-169.</w:t>
            </w:r>
          </w:p>
          <w:p w:rsidR="00983211" w:rsidRPr="0020313F" w:rsidRDefault="00983211" w:rsidP="0020313F">
            <w:pPr>
              <w:pStyle w:val="a4"/>
              <w:numPr>
                <w:ilvl w:val="0"/>
                <w:numId w:val="11"/>
              </w:numPr>
              <w:spacing w:line="276" w:lineRule="auto"/>
              <w:ind w:left="0" w:firstLine="470"/>
              <w:rPr>
                <w:sz w:val="22"/>
                <w:lang w:val="ru-RU"/>
              </w:rPr>
            </w:pPr>
            <w:r w:rsidRPr="0020313F">
              <w:rPr>
                <w:sz w:val="22"/>
                <w:lang w:val="ru-RU"/>
              </w:rPr>
              <w:t>Методическое обеспеч</w:t>
            </w:r>
            <w:r w:rsidRPr="0020313F">
              <w:rPr>
                <w:sz w:val="22"/>
                <w:lang w:val="ru-RU"/>
              </w:rPr>
              <w:t>е</w:t>
            </w:r>
            <w:r w:rsidRPr="0020313F">
              <w:rPr>
                <w:sz w:val="22"/>
                <w:lang w:val="ru-RU"/>
              </w:rPr>
              <w:t>ние виртуального трен</w:t>
            </w:r>
            <w:r w:rsidRPr="0020313F">
              <w:rPr>
                <w:sz w:val="22"/>
                <w:lang w:val="ru-RU"/>
              </w:rPr>
              <w:t>а</w:t>
            </w:r>
            <w:r w:rsidRPr="0020313F">
              <w:rPr>
                <w:sz w:val="22"/>
                <w:lang w:val="ru-RU"/>
              </w:rPr>
              <w:t>жерного комплекса для студентов и работников трубопроводного тран</w:t>
            </w:r>
            <w:r w:rsidRPr="0020313F">
              <w:rPr>
                <w:sz w:val="22"/>
                <w:lang w:val="ru-RU"/>
              </w:rPr>
              <w:t>с</w:t>
            </w:r>
            <w:r w:rsidRPr="0020313F">
              <w:rPr>
                <w:sz w:val="22"/>
                <w:lang w:val="ru-RU"/>
              </w:rPr>
              <w:t>порта</w:t>
            </w:r>
            <w:r w:rsidRPr="0020313F">
              <w:rPr>
                <w:sz w:val="22"/>
                <w:lang w:val="ru-RU"/>
              </w:rPr>
              <w:t xml:space="preserve"> / </w:t>
            </w:r>
            <w:proofErr w:type="spellStart"/>
            <w:r w:rsidRPr="0020313F">
              <w:rPr>
                <w:sz w:val="22"/>
                <w:lang w:val="ru-RU"/>
              </w:rPr>
              <w:t>Багдасарова</w:t>
            </w:r>
            <w:proofErr w:type="spellEnd"/>
            <w:r w:rsidRPr="0020313F">
              <w:rPr>
                <w:sz w:val="22"/>
                <w:lang w:val="ru-RU"/>
              </w:rPr>
              <w:t xml:space="preserve"> Ю.А., </w:t>
            </w:r>
            <w:proofErr w:type="spellStart"/>
            <w:r w:rsidRPr="0020313F">
              <w:rPr>
                <w:sz w:val="22"/>
                <w:lang w:val="ru-RU"/>
              </w:rPr>
              <w:t>Шабуро</w:t>
            </w:r>
            <w:proofErr w:type="spellEnd"/>
            <w:r w:rsidRPr="0020313F">
              <w:rPr>
                <w:sz w:val="22"/>
                <w:lang w:val="ru-RU"/>
              </w:rPr>
              <w:t> </w:t>
            </w:r>
            <w:r w:rsidRPr="0020313F">
              <w:rPr>
                <w:sz w:val="22"/>
                <w:lang w:val="ru-RU"/>
              </w:rPr>
              <w:t xml:space="preserve">И.С., </w:t>
            </w:r>
            <w:proofErr w:type="spellStart"/>
            <w:r w:rsidRPr="0020313F">
              <w:rPr>
                <w:sz w:val="22"/>
                <w:lang w:val="ru-RU"/>
              </w:rPr>
              <w:t>Тян</w:t>
            </w:r>
            <w:proofErr w:type="spellEnd"/>
            <w:r w:rsidRPr="0020313F">
              <w:rPr>
                <w:sz w:val="22"/>
                <w:lang w:val="ru-RU"/>
              </w:rPr>
              <w:t xml:space="preserve"> В.К., </w:t>
            </w:r>
            <w:proofErr w:type="spellStart"/>
            <w:r w:rsidRPr="0020313F">
              <w:rPr>
                <w:sz w:val="22"/>
                <w:lang w:val="ru-RU"/>
              </w:rPr>
              <w:t>Афиногентов</w:t>
            </w:r>
            <w:proofErr w:type="spellEnd"/>
            <w:r w:rsidRPr="0020313F">
              <w:rPr>
                <w:sz w:val="22"/>
                <w:lang w:val="ru-RU"/>
              </w:rPr>
              <w:t xml:space="preserve"> А.А.</w:t>
            </w:r>
            <w:r w:rsidRPr="0020313F">
              <w:rPr>
                <w:sz w:val="22"/>
                <w:lang w:val="ru-RU"/>
              </w:rPr>
              <w:t xml:space="preserve"> // </w:t>
            </w:r>
            <w:r w:rsidRPr="0020313F">
              <w:rPr>
                <w:sz w:val="22"/>
                <w:lang w:val="ru-RU"/>
              </w:rPr>
              <w:t xml:space="preserve">Вестник Самарского государственного технического университета. Серия: Психолого-педагогические науки. </w:t>
            </w:r>
            <w:r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>2014.</w:t>
            </w:r>
            <w:r w:rsidRPr="0020313F">
              <w:rPr>
                <w:sz w:val="22"/>
                <w:lang w:val="ru-RU"/>
              </w:rPr>
              <w:t xml:space="preserve"> -</w:t>
            </w:r>
            <w:r w:rsidRPr="0020313F">
              <w:rPr>
                <w:sz w:val="22"/>
                <w:lang w:val="ru-RU"/>
              </w:rPr>
              <w:t xml:space="preserve"> № 4 (24). </w:t>
            </w:r>
            <w:r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>С. 16-26.</w:t>
            </w:r>
          </w:p>
          <w:p w:rsidR="00E7083C" w:rsidRPr="0020313F" w:rsidRDefault="00983211" w:rsidP="0020313F">
            <w:pPr>
              <w:pStyle w:val="a4"/>
              <w:numPr>
                <w:ilvl w:val="0"/>
                <w:numId w:val="11"/>
              </w:numPr>
              <w:spacing w:line="276" w:lineRule="auto"/>
              <w:ind w:left="0" w:firstLine="470"/>
              <w:rPr>
                <w:sz w:val="22"/>
                <w:lang w:val="ru-RU"/>
              </w:rPr>
            </w:pPr>
            <w:r w:rsidRPr="0020313F">
              <w:rPr>
                <w:sz w:val="22"/>
                <w:lang w:val="ru-RU"/>
              </w:rPr>
              <w:t>Математическая модель распространения давл</w:t>
            </w:r>
            <w:r w:rsidRPr="0020313F">
              <w:rPr>
                <w:sz w:val="22"/>
                <w:lang w:val="ru-RU"/>
              </w:rPr>
              <w:t>е</w:t>
            </w:r>
            <w:r w:rsidRPr="0020313F">
              <w:rPr>
                <w:sz w:val="22"/>
                <w:lang w:val="ru-RU"/>
              </w:rPr>
              <w:t>ния в трубопроводе с з</w:t>
            </w:r>
            <w:r w:rsidRPr="0020313F">
              <w:rPr>
                <w:sz w:val="22"/>
                <w:lang w:val="ru-RU"/>
              </w:rPr>
              <w:t>а</w:t>
            </w:r>
            <w:r w:rsidRPr="0020313F">
              <w:rPr>
                <w:sz w:val="22"/>
                <w:lang w:val="ru-RU"/>
              </w:rPr>
              <w:t>стывающей нефтью</w:t>
            </w:r>
            <w:r w:rsidRPr="0020313F">
              <w:rPr>
                <w:sz w:val="22"/>
                <w:lang w:val="ru-RU"/>
              </w:rPr>
              <w:t xml:space="preserve"> / </w:t>
            </w:r>
            <w:proofErr w:type="spellStart"/>
            <w:r w:rsidRPr="0020313F">
              <w:rPr>
                <w:sz w:val="22"/>
                <w:lang w:val="ru-RU"/>
              </w:rPr>
              <w:t>Афиногентов</w:t>
            </w:r>
            <w:proofErr w:type="spellEnd"/>
            <w:r w:rsidRPr="0020313F">
              <w:rPr>
                <w:sz w:val="22"/>
                <w:lang w:val="ru-RU"/>
              </w:rPr>
              <w:t xml:space="preserve"> А.А., Дегтярев В.Н., Пименов А.В.</w:t>
            </w:r>
            <w:r w:rsidRPr="0020313F">
              <w:rPr>
                <w:sz w:val="22"/>
                <w:lang w:val="ru-RU"/>
              </w:rPr>
              <w:t xml:space="preserve"> // </w:t>
            </w:r>
            <w:r w:rsidRPr="0020313F">
              <w:rPr>
                <w:sz w:val="22"/>
                <w:lang w:val="ru-RU"/>
              </w:rPr>
              <w:t xml:space="preserve">Нефтяное хозяйство. </w:t>
            </w:r>
            <w:r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 xml:space="preserve">2015. </w:t>
            </w:r>
            <w:r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 xml:space="preserve">№ 6. </w:t>
            </w:r>
            <w:r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>С. 96-99.</w:t>
            </w:r>
          </w:p>
          <w:p w:rsidR="00983211" w:rsidRPr="0020313F" w:rsidRDefault="00983211" w:rsidP="0020313F">
            <w:pPr>
              <w:pStyle w:val="a4"/>
              <w:numPr>
                <w:ilvl w:val="0"/>
                <w:numId w:val="11"/>
              </w:numPr>
              <w:spacing w:line="276" w:lineRule="auto"/>
              <w:ind w:left="0" w:firstLine="470"/>
              <w:rPr>
                <w:sz w:val="22"/>
                <w:lang w:val="ru-RU"/>
              </w:rPr>
            </w:pPr>
            <w:proofErr w:type="spellStart"/>
            <w:r w:rsidRPr="0020313F">
              <w:rPr>
                <w:sz w:val="22"/>
                <w:lang w:val="ru-RU"/>
              </w:rPr>
              <w:t>Альтернансный</w:t>
            </w:r>
            <w:proofErr w:type="spellEnd"/>
            <w:r w:rsidRPr="0020313F">
              <w:rPr>
                <w:sz w:val="22"/>
                <w:lang w:val="ru-RU"/>
              </w:rPr>
              <w:t xml:space="preserve"> метод структурно-параметрического синтеза каскадных систем автоматического управления / </w:t>
            </w:r>
            <w:proofErr w:type="spellStart"/>
            <w:r w:rsidRPr="0020313F">
              <w:rPr>
                <w:sz w:val="22"/>
                <w:lang w:val="ru-RU"/>
              </w:rPr>
              <w:t>Плешивцева</w:t>
            </w:r>
            <w:proofErr w:type="spellEnd"/>
            <w:r w:rsidRPr="0020313F">
              <w:rPr>
                <w:sz w:val="22"/>
                <w:lang w:val="ru-RU"/>
              </w:rPr>
              <w:t xml:space="preserve"> Ю.Э., </w:t>
            </w:r>
            <w:proofErr w:type="spellStart"/>
            <w:r w:rsidRPr="0020313F">
              <w:rPr>
                <w:sz w:val="22"/>
                <w:lang w:val="ru-RU"/>
              </w:rPr>
              <w:t>Афиногентов</w:t>
            </w:r>
            <w:proofErr w:type="spellEnd"/>
            <w:r w:rsidRPr="0020313F">
              <w:rPr>
                <w:sz w:val="22"/>
                <w:lang w:val="ru-RU"/>
              </w:rPr>
              <w:t xml:space="preserve"> А.А.</w:t>
            </w:r>
            <w:r w:rsidRPr="0020313F">
              <w:rPr>
                <w:sz w:val="22"/>
                <w:lang w:val="ru-RU"/>
              </w:rPr>
              <w:t xml:space="preserve"> // </w:t>
            </w:r>
            <w:r w:rsidRPr="0020313F">
              <w:rPr>
                <w:sz w:val="22"/>
                <w:lang w:val="ru-RU"/>
              </w:rPr>
              <w:t xml:space="preserve">Автометрия. </w:t>
            </w:r>
            <w:r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 xml:space="preserve">2015. </w:t>
            </w:r>
            <w:r w:rsidRPr="0020313F">
              <w:rPr>
                <w:sz w:val="22"/>
                <w:lang w:val="ru-RU"/>
              </w:rPr>
              <w:t xml:space="preserve">- </w:t>
            </w:r>
            <w:r w:rsidRPr="0020313F">
              <w:rPr>
                <w:sz w:val="22"/>
                <w:lang w:val="ru-RU"/>
              </w:rPr>
              <w:t xml:space="preserve">Т. 51. № 5. </w:t>
            </w:r>
            <w:r w:rsidRPr="0020313F">
              <w:rPr>
                <w:sz w:val="22"/>
                <w:lang w:val="ru-RU"/>
              </w:rPr>
              <w:t>- С. </w:t>
            </w:r>
            <w:r w:rsidRPr="0020313F">
              <w:rPr>
                <w:sz w:val="22"/>
                <w:lang w:val="ru-RU"/>
              </w:rPr>
              <w:t>17-26.</w:t>
            </w:r>
          </w:p>
          <w:p w:rsidR="0020313F" w:rsidRPr="00983211" w:rsidRDefault="0020313F" w:rsidP="0020313F">
            <w:pPr>
              <w:pStyle w:val="a4"/>
              <w:numPr>
                <w:ilvl w:val="0"/>
                <w:numId w:val="11"/>
              </w:numPr>
              <w:spacing w:line="276" w:lineRule="auto"/>
              <w:ind w:left="0" w:firstLine="470"/>
              <w:rPr>
                <w:sz w:val="24"/>
                <w:szCs w:val="24"/>
                <w:lang w:val="ru-RU"/>
              </w:rPr>
            </w:pPr>
            <w:r w:rsidRPr="0020313F">
              <w:rPr>
                <w:sz w:val="22"/>
                <w:lang w:val="ru-RU"/>
              </w:rPr>
              <w:t xml:space="preserve">Эффективные стратегии функционирования производственного комплекса «нагрев - обработка металла давлением» / </w:t>
            </w:r>
            <w:proofErr w:type="spellStart"/>
            <w:r w:rsidRPr="0020313F">
              <w:rPr>
                <w:sz w:val="22"/>
                <w:lang w:val="ru-RU"/>
              </w:rPr>
              <w:t>Афиногентов</w:t>
            </w:r>
            <w:proofErr w:type="spellEnd"/>
            <w:r w:rsidRPr="0020313F">
              <w:rPr>
                <w:sz w:val="22"/>
                <w:lang w:val="ru-RU"/>
              </w:rPr>
              <w:t xml:space="preserve"> А.А., </w:t>
            </w:r>
            <w:proofErr w:type="spellStart"/>
            <w:r w:rsidRPr="0020313F">
              <w:rPr>
                <w:sz w:val="22"/>
                <w:lang w:val="ru-RU"/>
              </w:rPr>
              <w:t>Деревянов</w:t>
            </w:r>
            <w:proofErr w:type="spellEnd"/>
            <w:r w:rsidRPr="0020313F">
              <w:rPr>
                <w:sz w:val="22"/>
                <w:lang w:val="ru-RU"/>
              </w:rPr>
              <w:t xml:space="preserve"> М.Ю.</w:t>
            </w:r>
            <w:r w:rsidRPr="0020313F">
              <w:rPr>
                <w:sz w:val="22"/>
                <w:lang w:val="ru-RU"/>
              </w:rPr>
              <w:t xml:space="preserve"> // </w:t>
            </w:r>
            <w:r w:rsidRPr="0020313F">
              <w:rPr>
                <w:sz w:val="22"/>
                <w:lang w:val="ru-RU"/>
              </w:rPr>
              <w:t>Вестник Самарского государственного технического университета. Серия: Технические науки. 2015. № 3 (47). С. 162-167.</w:t>
            </w:r>
          </w:p>
        </w:tc>
      </w:tr>
    </w:tbl>
    <w:p w:rsidR="00834FC7" w:rsidRPr="00A331BF" w:rsidRDefault="00834FC7" w:rsidP="000A26E8">
      <w:bookmarkStart w:id="0" w:name="_GoBack"/>
      <w:bookmarkEnd w:id="0"/>
    </w:p>
    <w:sectPr w:rsidR="00834FC7" w:rsidRPr="00A331BF" w:rsidSect="00E7083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E4" w:rsidRDefault="004F15E4" w:rsidP="003147C3">
      <w:r>
        <w:separator/>
      </w:r>
    </w:p>
  </w:endnote>
  <w:endnote w:type="continuationSeparator" w:id="0">
    <w:p w:rsidR="004F15E4" w:rsidRDefault="004F15E4" w:rsidP="0031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E4" w:rsidRDefault="004F15E4" w:rsidP="003147C3">
      <w:r>
        <w:separator/>
      </w:r>
    </w:p>
  </w:footnote>
  <w:footnote w:type="continuationSeparator" w:id="0">
    <w:p w:rsidR="004F15E4" w:rsidRDefault="004F15E4" w:rsidP="00314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3" w:rsidRPr="003147C3" w:rsidRDefault="00E7083C" w:rsidP="003147C3">
    <w:pPr>
      <w:pStyle w:val="a7"/>
      <w:jc w:val="center"/>
      <w:rPr>
        <w:lang w:val="en-US"/>
      </w:rPr>
    </w:pPr>
    <w:r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0DE3"/>
    <w:multiLevelType w:val="hybridMultilevel"/>
    <w:tmpl w:val="900CA29C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6916E1"/>
    <w:multiLevelType w:val="hybridMultilevel"/>
    <w:tmpl w:val="900CA29C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41836"/>
    <w:multiLevelType w:val="hybridMultilevel"/>
    <w:tmpl w:val="FEF47852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D1421D"/>
    <w:multiLevelType w:val="hybridMultilevel"/>
    <w:tmpl w:val="89D63D0A"/>
    <w:lvl w:ilvl="0" w:tplc="FCB43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7208B7"/>
    <w:multiLevelType w:val="hybridMultilevel"/>
    <w:tmpl w:val="BCC0B8CE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294550"/>
    <w:multiLevelType w:val="hybridMultilevel"/>
    <w:tmpl w:val="89D63D0A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B96170"/>
    <w:multiLevelType w:val="hybridMultilevel"/>
    <w:tmpl w:val="3A32EFFA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264821"/>
    <w:multiLevelType w:val="hybridMultilevel"/>
    <w:tmpl w:val="AEAE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13FF6"/>
    <w:multiLevelType w:val="hybridMultilevel"/>
    <w:tmpl w:val="88CA2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27DA0"/>
    <w:multiLevelType w:val="hybridMultilevel"/>
    <w:tmpl w:val="E0C0BED2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616ADB"/>
    <w:multiLevelType w:val="hybridMultilevel"/>
    <w:tmpl w:val="6458EF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CF4DE1"/>
    <w:multiLevelType w:val="hybridMultilevel"/>
    <w:tmpl w:val="2E84C638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8A19A5"/>
    <w:multiLevelType w:val="hybridMultilevel"/>
    <w:tmpl w:val="FEF47852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5264C9"/>
    <w:multiLevelType w:val="hybridMultilevel"/>
    <w:tmpl w:val="89D63D0A"/>
    <w:lvl w:ilvl="0" w:tplc="FCB43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0"/>
  </w:num>
  <w:num w:numId="5">
    <w:abstractNumId w:val="1"/>
  </w:num>
  <w:num w:numId="6">
    <w:abstractNumId w:val="4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11"/>
  </w:num>
  <w:num w:numId="12">
    <w:abstractNumId w:val="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C7"/>
    <w:rsid w:val="00085012"/>
    <w:rsid w:val="000A17F5"/>
    <w:rsid w:val="000A26E8"/>
    <w:rsid w:val="0010037B"/>
    <w:rsid w:val="001447F2"/>
    <w:rsid w:val="00184F11"/>
    <w:rsid w:val="001B18FC"/>
    <w:rsid w:val="001E61F4"/>
    <w:rsid w:val="0020313F"/>
    <w:rsid w:val="00224D2D"/>
    <w:rsid w:val="003147C3"/>
    <w:rsid w:val="00327512"/>
    <w:rsid w:val="003410A0"/>
    <w:rsid w:val="003B17AB"/>
    <w:rsid w:val="003D70B7"/>
    <w:rsid w:val="003E76BF"/>
    <w:rsid w:val="004613D8"/>
    <w:rsid w:val="00461871"/>
    <w:rsid w:val="0048227F"/>
    <w:rsid w:val="004F15E4"/>
    <w:rsid w:val="004F4476"/>
    <w:rsid w:val="00594929"/>
    <w:rsid w:val="005D3175"/>
    <w:rsid w:val="005F49B5"/>
    <w:rsid w:val="00623871"/>
    <w:rsid w:val="00690F8A"/>
    <w:rsid w:val="006A3359"/>
    <w:rsid w:val="007951F4"/>
    <w:rsid w:val="00833E2C"/>
    <w:rsid w:val="00834FC7"/>
    <w:rsid w:val="009146E9"/>
    <w:rsid w:val="00922C8B"/>
    <w:rsid w:val="00983211"/>
    <w:rsid w:val="009A3F9C"/>
    <w:rsid w:val="00A331BF"/>
    <w:rsid w:val="00A80D87"/>
    <w:rsid w:val="00AA2496"/>
    <w:rsid w:val="00AC07B9"/>
    <w:rsid w:val="00C954E0"/>
    <w:rsid w:val="00D449A7"/>
    <w:rsid w:val="00D76376"/>
    <w:rsid w:val="00E70114"/>
    <w:rsid w:val="00E7083C"/>
    <w:rsid w:val="00E76E0C"/>
    <w:rsid w:val="00E94618"/>
    <w:rsid w:val="00ED5B46"/>
    <w:rsid w:val="00F12F84"/>
    <w:rsid w:val="00F92AC6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48429-C560-4388-B918-686CF9EA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4F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954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34FC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834FC7"/>
    <w:pPr>
      <w:spacing w:after="160" w:line="360" w:lineRule="auto"/>
      <w:ind w:left="720" w:firstLine="432"/>
      <w:contextualSpacing/>
      <w:jc w:val="both"/>
    </w:pPr>
    <w:rPr>
      <w:sz w:val="28"/>
      <w:szCs w:val="22"/>
      <w:lang w:val="en-US" w:eastAsia="en-US"/>
    </w:rPr>
  </w:style>
  <w:style w:type="character" w:customStyle="1" w:styleId="FontStyle12">
    <w:name w:val="Font Style12"/>
    <w:uiPriority w:val="99"/>
    <w:rsid w:val="00834FC7"/>
    <w:rPr>
      <w:rFonts w:ascii="Sylfaen" w:hAnsi="Sylfaen"/>
      <w:sz w:val="24"/>
    </w:rPr>
  </w:style>
  <w:style w:type="character" w:customStyle="1" w:styleId="a5">
    <w:name w:val="Абзац списка Знак"/>
    <w:link w:val="a4"/>
    <w:uiPriority w:val="34"/>
    <w:rsid w:val="00834FC7"/>
    <w:rPr>
      <w:rFonts w:ascii="Times New Roman" w:eastAsia="Times New Roman" w:hAnsi="Times New Roman" w:cs="Times New Roman"/>
      <w:sz w:val="28"/>
      <w:lang w:val="en-US"/>
    </w:rPr>
  </w:style>
  <w:style w:type="character" w:styleId="a6">
    <w:name w:val="Emphasis"/>
    <w:basedOn w:val="a0"/>
    <w:uiPriority w:val="20"/>
    <w:qFormat/>
    <w:rsid w:val="00834FC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34F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igtext">
    <w:name w:val="bigtext"/>
    <w:basedOn w:val="a0"/>
    <w:rsid w:val="00085012"/>
  </w:style>
  <w:style w:type="character" w:customStyle="1" w:styleId="30">
    <w:name w:val="Заголовок 3 Знак"/>
    <w:basedOn w:val="a0"/>
    <w:link w:val="3"/>
    <w:uiPriority w:val="9"/>
    <w:rsid w:val="00C954E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147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4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3147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47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Оксануля</dc:creator>
  <cp:keywords/>
  <dc:description/>
  <cp:lastModifiedBy>Ледовский Григорий Николаевич</cp:lastModifiedBy>
  <cp:revision>8</cp:revision>
  <dcterms:created xsi:type="dcterms:W3CDTF">2019-03-19T15:00:00Z</dcterms:created>
  <dcterms:modified xsi:type="dcterms:W3CDTF">2019-03-20T09:44:00Z</dcterms:modified>
</cp:coreProperties>
</file>